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C97" w:rsidRDefault="00541C97" w:rsidP="00541C97">
      <w:pPr>
        <w:jc w:val="center"/>
      </w:pPr>
      <w:r>
        <w:t>May 4 Day of Action</w:t>
      </w:r>
    </w:p>
    <w:p w:rsidR="00EB1EF0" w:rsidRDefault="00541C97" w:rsidP="00541C97">
      <w:pPr>
        <w:jc w:val="center"/>
      </w:pPr>
      <w:r>
        <w:t>Sample Email to Legislators</w:t>
      </w:r>
    </w:p>
    <w:p w:rsidR="00541C97" w:rsidRDefault="00541C97">
      <w:r>
        <w:t xml:space="preserve">Dear </w:t>
      </w:r>
      <w:r w:rsidRPr="00541C97">
        <w:rPr>
          <w:highlight w:val="yellow"/>
        </w:rPr>
        <w:t>Assembly Member XXX/Senator XXX</w:t>
      </w: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I am writing to you as your constituent</w:t>
      </w:r>
      <w:r w:rsidR="00EE00D2">
        <w:rPr>
          <w:rFonts w:ascii="Helvetica Neue" w:hAnsi="Helvetica Neue"/>
          <w:color w:val="313131"/>
        </w:rPr>
        <w:t xml:space="preserve">, a voter, </w:t>
      </w:r>
      <w:bookmarkStart w:id="0" w:name="_GoBack"/>
      <w:bookmarkEnd w:id="0"/>
      <w:r>
        <w:rPr>
          <w:rFonts w:ascii="Helvetica Neue" w:hAnsi="Helvetica Neue"/>
          <w:color w:val="313131"/>
        </w:rPr>
        <w:t xml:space="preserve">and as a </w:t>
      </w:r>
      <w:r w:rsidRPr="00541C97">
        <w:rPr>
          <w:rFonts w:ascii="Helvetica Neue" w:hAnsi="Helvetica Neue"/>
          <w:color w:val="313131"/>
          <w:highlight w:val="yellow"/>
        </w:rPr>
        <w:t>(person in addiction recovery, family member impacted by addiction/loss/ally to the recovery movement).</w:t>
      </w:r>
      <w:r>
        <w:rPr>
          <w:rFonts w:ascii="Helvetica Neue" w:hAnsi="Helvetica Neue"/>
          <w:color w:val="313131"/>
        </w:rPr>
        <w:t xml:space="preserve">  I am writing this letter to advocate on behalf of all those affected by substance use disorder, those who have died of overdoses, and the families who survive their lost loved ones.</w:t>
      </w:r>
    </w:p>
    <w:p w:rsidR="00541C97" w:rsidRDefault="00541C97" w:rsidP="00541C97">
      <w:pPr>
        <w:pStyle w:val="NormalWeb"/>
        <w:spacing w:before="0" w:beforeAutospacing="0" w:after="0" w:afterAutospacing="0"/>
        <w:rPr>
          <w:rFonts w:ascii="Helvetica Neue" w:hAnsi="Helvetica Neue"/>
          <w:color w:val="313131"/>
          <w:sz w:val="20"/>
          <w:szCs w:val="20"/>
        </w:rPr>
      </w:pP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New York stands to receive a substantial amount of money from litigation against drug companies, and we absolutely require that you ensure this money doesn’t go into a general fund.</w:t>
      </w:r>
    </w:p>
    <w:p w:rsidR="00541C97" w:rsidRDefault="00541C97" w:rsidP="00541C97">
      <w:pPr>
        <w:pStyle w:val="NormalWeb"/>
        <w:spacing w:before="0" w:beforeAutospacing="0" w:after="0" w:afterAutospacing="0"/>
        <w:rPr>
          <w:rFonts w:ascii="Helvetica Neue" w:hAnsi="Helvetica Neue"/>
          <w:color w:val="313131"/>
          <w:sz w:val="20"/>
          <w:szCs w:val="20"/>
        </w:rPr>
      </w:pP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While we, as constituents, understand the strain Covid-19 has put on State and Local governments, we do not believe this warrant dismissing this opportunity to help heal our communities from the ravages of addiction.  This is especially important now as we continue to see increases in overdoses and the need for mental health services due to the pandemic.</w:t>
      </w:r>
    </w:p>
    <w:p w:rsidR="00541C97" w:rsidRDefault="00541C97" w:rsidP="00541C97">
      <w:pPr>
        <w:pStyle w:val="NormalWeb"/>
        <w:spacing w:before="0" w:beforeAutospacing="0" w:after="0" w:afterAutospacing="0"/>
        <w:rPr>
          <w:rFonts w:ascii="Helvetica Neue" w:hAnsi="Helvetica Neue"/>
          <w:color w:val="313131"/>
          <w:sz w:val="20"/>
          <w:szCs w:val="20"/>
        </w:rPr>
      </w:pP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Now is not the time to divert these funds.  Now is the time that we should double down on these much-needed lifesaving supports.  We must ensure this money helps those who are affected.</w:t>
      </w:r>
    </w:p>
    <w:p w:rsidR="00541C97" w:rsidRDefault="00541C97" w:rsidP="00541C97">
      <w:pPr>
        <w:pStyle w:val="NormalWeb"/>
        <w:spacing w:before="0" w:beforeAutospacing="0" w:after="0" w:afterAutospacing="0"/>
        <w:rPr>
          <w:rFonts w:ascii="Helvetica Neue" w:hAnsi="Helvetica Neue"/>
          <w:color w:val="313131"/>
          <w:sz w:val="20"/>
          <w:szCs w:val="20"/>
        </w:rPr>
      </w:pP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 xml:space="preserve">Please, as an elected official, we need your help to ensure any more money received goes towards supporting the community around these issues.  </w:t>
      </w:r>
    </w:p>
    <w:p w:rsidR="00541C97" w:rsidRDefault="00541C97" w:rsidP="00541C97">
      <w:pPr>
        <w:pStyle w:val="NormalWeb"/>
        <w:spacing w:before="0" w:beforeAutospacing="0" w:after="0" w:afterAutospacing="0"/>
        <w:rPr>
          <w:rFonts w:ascii="Helvetica Neue" w:hAnsi="Helvetica Neue"/>
          <w:color w:val="313131"/>
        </w:rPr>
      </w:pP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Specifically, as a recovery community we are asking for three things:</w:t>
      </w:r>
    </w:p>
    <w:p w:rsidR="00541C97" w:rsidRDefault="00541C97" w:rsidP="00541C97">
      <w:pPr>
        <w:pStyle w:val="NormalWeb"/>
        <w:spacing w:before="0" w:beforeAutospacing="0" w:after="0" w:afterAutospacing="0"/>
        <w:rPr>
          <w:rFonts w:ascii="Helvetica Neue" w:hAnsi="Helvetica Neue"/>
          <w:color w:val="313131"/>
        </w:rPr>
      </w:pPr>
    </w:p>
    <w:p w:rsidR="00541C97" w:rsidRDefault="00541C97" w:rsidP="00541C97">
      <w:pPr>
        <w:pStyle w:val="NormalWeb"/>
        <w:numPr>
          <w:ilvl w:val="0"/>
          <w:numId w:val="1"/>
        </w:numPr>
        <w:spacing w:after="0"/>
        <w:rPr>
          <w:rFonts w:ascii="Helvetica Neue" w:hAnsi="Helvetica Neue"/>
          <w:color w:val="313131"/>
        </w:rPr>
      </w:pPr>
      <w:r w:rsidRPr="00541C97">
        <w:rPr>
          <w:rFonts w:ascii="Helvetica Neue" w:hAnsi="Helvetica Neue"/>
          <w:color w:val="313131"/>
        </w:rPr>
        <w:t>Settlement Dollars MUST BE PUT INTO A LOCKBOX</w:t>
      </w:r>
    </w:p>
    <w:p w:rsidR="00541C97" w:rsidRDefault="00541C97" w:rsidP="00541C97">
      <w:pPr>
        <w:pStyle w:val="NormalWeb"/>
        <w:numPr>
          <w:ilvl w:val="0"/>
          <w:numId w:val="1"/>
        </w:numPr>
        <w:spacing w:after="0"/>
        <w:rPr>
          <w:rFonts w:ascii="Helvetica Neue" w:hAnsi="Helvetica Neue"/>
          <w:color w:val="313131"/>
        </w:rPr>
      </w:pPr>
      <w:r w:rsidRPr="00541C97">
        <w:rPr>
          <w:rFonts w:ascii="Helvetica Neue" w:hAnsi="Helvetica Neue"/>
          <w:color w:val="313131"/>
        </w:rPr>
        <w:t>The Office of Addiction Services and Supports (OASAS) should be the state agency that drives the conversation about how the dollars are spent- with serious input from those with lived experienc</w:t>
      </w:r>
      <w:r>
        <w:rPr>
          <w:rFonts w:ascii="Helvetica Neue" w:hAnsi="Helvetica Neue"/>
          <w:color w:val="313131"/>
        </w:rPr>
        <w:t>e</w:t>
      </w:r>
    </w:p>
    <w:p w:rsidR="00541C97" w:rsidRPr="00541C97" w:rsidRDefault="00541C97" w:rsidP="00541C97">
      <w:pPr>
        <w:pStyle w:val="NormalWeb"/>
        <w:numPr>
          <w:ilvl w:val="0"/>
          <w:numId w:val="1"/>
        </w:numPr>
        <w:spacing w:after="0"/>
        <w:rPr>
          <w:rFonts w:ascii="Helvetica Neue" w:hAnsi="Helvetica Neue"/>
          <w:color w:val="313131"/>
        </w:rPr>
      </w:pPr>
      <w:r w:rsidRPr="00541C97">
        <w:rPr>
          <w:rFonts w:ascii="Helvetica Neue" w:hAnsi="Helvetica Neue"/>
          <w:color w:val="313131"/>
        </w:rPr>
        <w:t>Settlement dollars SHALL NOT be used to SUPPLANT existing funding</w:t>
      </w: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Please don't allow for another crime to take place, the misusing of funds which were clearly earned through the pain and suffering of our community.  </w:t>
      </w:r>
    </w:p>
    <w:p w:rsidR="00541C97" w:rsidRDefault="00541C97" w:rsidP="00541C97">
      <w:pPr>
        <w:pStyle w:val="NormalWeb"/>
        <w:spacing w:before="0" w:beforeAutospacing="0" w:after="0" w:afterAutospacing="0"/>
        <w:rPr>
          <w:rFonts w:ascii="Helvetica Neue" w:hAnsi="Helvetica Neue"/>
          <w:color w:val="313131"/>
        </w:rPr>
      </w:pP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 xml:space="preserve">Please do not hesitate to contact me at </w:t>
      </w:r>
      <w:r w:rsidRPr="00541C97">
        <w:rPr>
          <w:rFonts w:ascii="Helvetica Neue" w:hAnsi="Helvetica Neue"/>
          <w:color w:val="313131"/>
          <w:highlight w:val="yellow"/>
        </w:rPr>
        <w:t>XXX</w:t>
      </w:r>
      <w:r w:rsidRPr="00541C97">
        <w:rPr>
          <w:rFonts w:ascii="Helvetica Neue" w:hAnsi="Helvetica Neue"/>
          <w:b/>
          <w:color w:val="313131"/>
        </w:rPr>
        <w:t xml:space="preserve"> </w:t>
      </w:r>
      <w:r>
        <w:rPr>
          <w:rFonts w:ascii="Helvetica Neue" w:hAnsi="Helvetica Neue"/>
          <w:color w:val="313131"/>
        </w:rPr>
        <w:t>if you need any further information or assistance in order to move along this incredibly personal, crucial and timely issue.</w:t>
      </w:r>
    </w:p>
    <w:p w:rsidR="00541C97" w:rsidRDefault="00541C97" w:rsidP="00541C97">
      <w:pPr>
        <w:pStyle w:val="NormalWeb"/>
        <w:spacing w:before="0" w:beforeAutospacing="0" w:after="0" w:afterAutospacing="0"/>
        <w:rPr>
          <w:rFonts w:ascii="Helvetica Neue" w:hAnsi="Helvetica Neue"/>
          <w:color w:val="313131"/>
        </w:rPr>
      </w:pPr>
    </w:p>
    <w:p w:rsidR="00541C97" w:rsidRDefault="00541C97" w:rsidP="00541C97">
      <w:pPr>
        <w:pStyle w:val="NormalWeb"/>
        <w:spacing w:before="0" w:beforeAutospacing="0" w:after="0" w:afterAutospacing="0"/>
        <w:rPr>
          <w:rFonts w:ascii="Helvetica Neue" w:hAnsi="Helvetica Neue"/>
          <w:color w:val="313131"/>
          <w:sz w:val="20"/>
          <w:szCs w:val="20"/>
        </w:rPr>
      </w:pPr>
    </w:p>
    <w:p w:rsidR="00541C97" w:rsidRDefault="00541C97" w:rsidP="00541C97">
      <w:pPr>
        <w:pStyle w:val="NormalWeb"/>
        <w:spacing w:before="0" w:beforeAutospacing="0" w:after="0" w:afterAutospacing="0"/>
        <w:rPr>
          <w:rFonts w:ascii="Helvetica Neue" w:hAnsi="Helvetica Neue"/>
          <w:color w:val="313131"/>
        </w:rPr>
      </w:pPr>
      <w:r>
        <w:rPr>
          <w:rFonts w:ascii="Helvetica Neue" w:hAnsi="Helvetica Neue"/>
          <w:color w:val="313131"/>
        </w:rPr>
        <w:t>Sincerely,</w:t>
      </w:r>
    </w:p>
    <w:p w:rsidR="00541C97" w:rsidRDefault="00541C97"/>
    <w:p w:rsidR="00541C97" w:rsidRDefault="00541C97"/>
    <w:sectPr w:rsidR="0054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510"/>
    <w:multiLevelType w:val="hybridMultilevel"/>
    <w:tmpl w:val="3E46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97"/>
    <w:rsid w:val="00541C97"/>
    <w:rsid w:val="00EB1EF0"/>
    <w:rsid w:val="00EE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5F57"/>
  <w15:chartTrackingRefBased/>
  <w15:docId w15:val="{C2297FB2-68DA-4F75-81B1-816A3A74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C9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Friends of Recovery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2</cp:revision>
  <dcterms:created xsi:type="dcterms:W3CDTF">2021-04-20T17:36:00Z</dcterms:created>
  <dcterms:modified xsi:type="dcterms:W3CDTF">2021-04-20T18:16:00Z</dcterms:modified>
</cp:coreProperties>
</file>