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5E89" w14:textId="3D1B040F" w:rsidR="00457BE4" w:rsidRPr="00457BE4" w:rsidRDefault="00457BE4" w:rsidP="00457BE4">
      <w:pPr>
        <w:pStyle w:val="xmsonormal"/>
        <w:spacing w:before="0" w:beforeAutospacing="0" w:after="0" w:afterAutospacing="0"/>
        <w:rPr>
          <w:rFonts w:eastAsia="Times New Roman"/>
        </w:rPr>
      </w:pPr>
      <w:r w:rsidRPr="0059338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EECA4F" wp14:editId="24127E0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54810" cy="1876425"/>
            <wp:effectExtent l="0" t="0" r="2540" b="952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36722" w14:textId="77777777" w:rsidR="00457BE4" w:rsidRDefault="00457BE4" w:rsidP="00457BE4">
      <w:pPr>
        <w:pStyle w:val="xmsonormal"/>
        <w:spacing w:before="0" w:beforeAutospacing="0" w:after="0" w:afterAutospacing="0"/>
        <w:ind w:left="720"/>
        <w:rPr>
          <w:rFonts w:eastAsia="Times New Roman"/>
        </w:rPr>
      </w:pPr>
    </w:p>
    <w:p w14:paraId="319C9B19" w14:textId="1CB5BB1D" w:rsidR="00457BE4" w:rsidRDefault="00457BE4" w:rsidP="00457BE4">
      <w:pPr>
        <w:pStyle w:val="xmsonormal"/>
        <w:spacing w:before="0" w:beforeAutospacing="0" w:after="0" w:afterAutospacing="0"/>
        <w:rPr>
          <w:rFonts w:eastAsia="Times New Roman"/>
        </w:rPr>
      </w:pPr>
    </w:p>
    <w:p w14:paraId="02D81863" w14:textId="372C4111" w:rsidR="00457BE4" w:rsidRDefault="00457BE4" w:rsidP="00457BE4">
      <w:pPr>
        <w:pStyle w:val="xmsonormal"/>
        <w:spacing w:before="0" w:beforeAutospacing="0" w:after="0" w:afterAutospacing="0"/>
        <w:rPr>
          <w:rFonts w:eastAsia="Times New Roman"/>
        </w:rPr>
      </w:pPr>
    </w:p>
    <w:p w14:paraId="37C8FE5F" w14:textId="34D36126" w:rsidR="00457BE4" w:rsidRDefault="00457BE4" w:rsidP="00457BE4">
      <w:pPr>
        <w:pStyle w:val="xmsonormal"/>
        <w:spacing w:before="0" w:beforeAutospacing="0" w:after="0" w:afterAutospacing="0"/>
        <w:rPr>
          <w:rFonts w:eastAsia="Times New Roman"/>
        </w:rPr>
      </w:pPr>
    </w:p>
    <w:p w14:paraId="2C42B218" w14:textId="3DB1E5B3" w:rsidR="00457BE4" w:rsidRDefault="00457BE4" w:rsidP="00457BE4">
      <w:pPr>
        <w:pStyle w:val="xmsonormal"/>
        <w:spacing w:before="0" w:beforeAutospacing="0" w:after="0" w:afterAutospacing="0"/>
        <w:rPr>
          <w:rFonts w:eastAsia="Times New Roman"/>
        </w:rPr>
      </w:pPr>
    </w:p>
    <w:p w14:paraId="6CC5EAFA" w14:textId="77777777" w:rsidR="00457BE4" w:rsidRDefault="00457BE4" w:rsidP="00457BE4">
      <w:pPr>
        <w:pStyle w:val="xmsonormal"/>
        <w:spacing w:before="0" w:beforeAutospacing="0" w:after="0" w:afterAutospacing="0"/>
        <w:rPr>
          <w:rFonts w:eastAsia="Times New Roman"/>
        </w:rPr>
      </w:pPr>
    </w:p>
    <w:p w14:paraId="1B80C1CB" w14:textId="35974657" w:rsidR="00457BE4" w:rsidRDefault="00457BE4" w:rsidP="00457BE4">
      <w:pPr>
        <w:pStyle w:val="xmsonormal"/>
        <w:spacing w:before="0" w:beforeAutospacing="0" w:after="0" w:afterAutospacing="0"/>
        <w:rPr>
          <w:rFonts w:eastAsia="Times New Roman"/>
        </w:rPr>
      </w:pPr>
    </w:p>
    <w:p w14:paraId="077236EC" w14:textId="43B1C1DE" w:rsidR="00457BE4" w:rsidRDefault="00457BE4" w:rsidP="00457BE4">
      <w:pPr>
        <w:pStyle w:val="xmsonormal"/>
        <w:spacing w:before="0" w:beforeAutospacing="0" w:after="0" w:afterAutospacing="0"/>
        <w:rPr>
          <w:rFonts w:eastAsia="Times New Roman"/>
        </w:rPr>
      </w:pPr>
    </w:p>
    <w:p w14:paraId="15673C17" w14:textId="3478FB0C" w:rsidR="00457BE4" w:rsidRDefault="00457BE4" w:rsidP="00457BE4">
      <w:pPr>
        <w:pStyle w:val="xmsonormal"/>
        <w:spacing w:before="0" w:beforeAutospacing="0" w:after="0" w:afterAutospacing="0"/>
        <w:rPr>
          <w:rFonts w:eastAsia="Times New Roman"/>
        </w:rPr>
      </w:pPr>
    </w:p>
    <w:p w14:paraId="2043DA25" w14:textId="77777777" w:rsidR="00457BE4" w:rsidRDefault="00457BE4" w:rsidP="00457BE4">
      <w:pPr>
        <w:pStyle w:val="xmsonormal"/>
        <w:spacing w:before="0" w:beforeAutospacing="0" w:after="0" w:afterAutospacing="0"/>
        <w:rPr>
          <w:rFonts w:eastAsia="Times New Roman"/>
        </w:rPr>
      </w:pPr>
    </w:p>
    <w:p w14:paraId="0ED1ABBA" w14:textId="77777777" w:rsidR="00457BE4" w:rsidRDefault="00457BE4" w:rsidP="00457BE4">
      <w:pPr>
        <w:pStyle w:val="xmsonormal"/>
        <w:spacing w:before="0" w:beforeAutospacing="0" w:after="0" w:afterAutospacing="0"/>
        <w:rPr>
          <w:rFonts w:eastAsia="Times New Roman"/>
        </w:rPr>
      </w:pPr>
    </w:p>
    <w:p w14:paraId="5F25DB53" w14:textId="09DD6E00" w:rsidR="00457BE4" w:rsidRDefault="00457BE4" w:rsidP="00457BE4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PARSE updates</w:t>
      </w:r>
    </w:p>
    <w:p w14:paraId="4A5BD937" w14:textId="77777777" w:rsidR="00457BE4" w:rsidRDefault="00457BE4" w:rsidP="00457BE4">
      <w:pPr>
        <w:pStyle w:val="xmsonormal"/>
        <w:numPr>
          <w:ilvl w:val="1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Administrative </w:t>
      </w:r>
    </w:p>
    <w:p w14:paraId="40A8F98F" w14:textId="29BA1E06" w:rsidR="00457BE4" w:rsidRDefault="00457BE4" w:rsidP="00457BE4">
      <w:pPr>
        <w:pStyle w:val="xmsonormal"/>
        <w:numPr>
          <w:ilvl w:val="2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Funding conversations</w:t>
      </w:r>
      <w:r w:rsidR="00F96071">
        <w:rPr>
          <w:rFonts w:eastAsia="Times New Roman"/>
        </w:rPr>
        <w:t xml:space="preserve">: Unlikely to get funding until at least April.  Looking to move symposium to Fall 2023.  </w:t>
      </w:r>
    </w:p>
    <w:p w14:paraId="2D7AAFFA" w14:textId="7AE3E4C7" w:rsidR="00457BE4" w:rsidRDefault="00457BE4" w:rsidP="00457BE4">
      <w:pPr>
        <w:pStyle w:val="xmsonormal"/>
        <w:numPr>
          <w:ilvl w:val="2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Intern updates from past semester</w:t>
      </w:r>
      <w:r w:rsidR="00F96071">
        <w:rPr>
          <w:rFonts w:eastAsia="Times New Roman"/>
        </w:rPr>
        <w:t>: worked on podcasts coming out soon, draft editorial developed</w:t>
      </w:r>
    </w:p>
    <w:p w14:paraId="4C412E2C" w14:textId="57950F64" w:rsidR="00457BE4" w:rsidRDefault="00457BE4" w:rsidP="00457BE4">
      <w:pPr>
        <w:pStyle w:val="xmsonormal"/>
        <w:numPr>
          <w:ilvl w:val="1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Research Committee update </w:t>
      </w:r>
    </w:p>
    <w:p w14:paraId="0C7C4D5E" w14:textId="5DB4AE41" w:rsidR="00B238DF" w:rsidRDefault="00F96071" w:rsidP="00B238DF">
      <w:pPr>
        <w:pStyle w:val="xmsonormal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Eric Persaud, Jeanette Zoekler: </w:t>
      </w:r>
      <w:r w:rsidR="00B238DF">
        <w:rPr>
          <w:rFonts w:eastAsia="Times New Roman"/>
        </w:rPr>
        <w:t>reached out to DOH in NY to g</w:t>
      </w:r>
      <w:r>
        <w:rPr>
          <w:rFonts w:eastAsia="Times New Roman"/>
        </w:rPr>
        <w:t>a</w:t>
      </w:r>
      <w:r w:rsidR="00B238DF">
        <w:rPr>
          <w:rFonts w:eastAsia="Times New Roman"/>
        </w:rPr>
        <w:t xml:space="preserve">ther data sets </w:t>
      </w:r>
      <w:r>
        <w:rPr>
          <w:rFonts w:eastAsia="Times New Roman"/>
        </w:rPr>
        <w:t xml:space="preserve">on </w:t>
      </w:r>
      <w:r w:rsidR="00B238DF">
        <w:rPr>
          <w:rFonts w:eastAsia="Times New Roman"/>
        </w:rPr>
        <w:t>mortality and morbidity, waiting to hear back from them, quietness due to holidays.  Committee is capable at looking at other data streams.</w:t>
      </w:r>
    </w:p>
    <w:p w14:paraId="30EA26D1" w14:textId="5AC110B3" w:rsidR="00B238DF" w:rsidRDefault="00B238DF" w:rsidP="00B238DF">
      <w:pPr>
        <w:pStyle w:val="xmsonormal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Brought in intern- Mabel- MPH, epidemiology.  </w:t>
      </w:r>
    </w:p>
    <w:p w14:paraId="7B9528DE" w14:textId="080C66C7" w:rsidR="00457BE4" w:rsidRDefault="00457BE4" w:rsidP="00457BE4">
      <w:pPr>
        <w:pStyle w:val="xmsonormal"/>
        <w:numPr>
          <w:ilvl w:val="1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Symposium committee update (agenda)</w:t>
      </w:r>
      <w:r w:rsidR="00F96071">
        <w:rPr>
          <w:rFonts w:eastAsia="Times New Roman"/>
        </w:rPr>
        <w:t>: Agenda is being updated, will look for coalition members to review.</w:t>
      </w:r>
      <w:r>
        <w:rPr>
          <w:rFonts w:eastAsia="Times New Roman"/>
        </w:rPr>
        <w:t xml:space="preserve"> </w:t>
      </w:r>
    </w:p>
    <w:p w14:paraId="244DD984" w14:textId="3BAA8842" w:rsidR="00457BE4" w:rsidRDefault="00457BE4" w:rsidP="00457BE4">
      <w:pPr>
        <w:pStyle w:val="xmsonormal"/>
        <w:numPr>
          <w:ilvl w:val="1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Education and Training committee update </w:t>
      </w:r>
    </w:p>
    <w:p w14:paraId="183A0EAA" w14:textId="1756EE0F" w:rsidR="00B238DF" w:rsidRDefault="00637D84" w:rsidP="00B238DF">
      <w:pPr>
        <w:pStyle w:val="xmsonormal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Carrie Dunn-Herrera: </w:t>
      </w:r>
      <w:r w:rsidR="00B238DF">
        <w:rPr>
          <w:rFonts w:eastAsia="Times New Roman"/>
        </w:rPr>
        <w:t>Robust discussion</w:t>
      </w:r>
      <w:r w:rsidR="00F96071">
        <w:rPr>
          <w:rFonts w:eastAsia="Times New Roman"/>
        </w:rPr>
        <w:t xml:space="preserve"> talked about </w:t>
      </w:r>
      <w:r w:rsidR="00B238DF">
        <w:rPr>
          <w:rFonts w:eastAsia="Times New Roman"/>
        </w:rPr>
        <w:t xml:space="preserve">what is currently available. </w:t>
      </w:r>
      <w:r w:rsidR="00F96071">
        <w:rPr>
          <w:rFonts w:eastAsia="Times New Roman"/>
        </w:rPr>
        <w:t xml:space="preserve"> See notes from meeting in google drive.</w:t>
      </w:r>
    </w:p>
    <w:p w14:paraId="599E6303" w14:textId="45DC5A8D" w:rsidR="00457BE4" w:rsidRDefault="00457BE4" w:rsidP="00457BE4">
      <w:pPr>
        <w:pStyle w:val="xmsonormal"/>
        <w:numPr>
          <w:ilvl w:val="1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Policy Committee update </w:t>
      </w:r>
    </w:p>
    <w:p w14:paraId="0AE7E287" w14:textId="77777777" w:rsidR="00637D84" w:rsidRDefault="00637D84" w:rsidP="00B238DF">
      <w:pPr>
        <w:pStyle w:val="xmsonormal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Cristina Dyer-Drobnack- </w:t>
      </w:r>
      <w:r w:rsidR="00B238DF">
        <w:rPr>
          <w:rFonts w:eastAsia="Times New Roman"/>
        </w:rPr>
        <w:t>Jonathan put together a draft.  Tuesday Jan 24-</w:t>
      </w:r>
      <w:r w:rsidR="00F96071">
        <w:rPr>
          <w:rFonts w:eastAsia="Times New Roman"/>
        </w:rPr>
        <w:t xml:space="preserve">next </w:t>
      </w:r>
      <w:r w:rsidR="00B238DF">
        <w:rPr>
          <w:rFonts w:eastAsia="Times New Roman"/>
        </w:rPr>
        <w:t>policy committee</w:t>
      </w:r>
      <w:r w:rsidR="00F96071">
        <w:rPr>
          <w:rFonts w:eastAsia="Times New Roman"/>
        </w:rPr>
        <w:t xml:space="preserve"> meeting</w:t>
      </w:r>
      <w:r w:rsidR="00B238DF">
        <w:rPr>
          <w:rFonts w:eastAsia="Times New Roman"/>
        </w:rPr>
        <w:t xml:space="preserve">.  We do not have bill sponsors yet. </w:t>
      </w:r>
    </w:p>
    <w:p w14:paraId="318AB66E" w14:textId="64758122" w:rsidR="00B238DF" w:rsidRDefault="00B238DF" w:rsidP="00B238DF">
      <w:pPr>
        <w:pStyle w:val="xmsonormal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C493D90" w14:textId="77777777" w:rsidR="00457BE4" w:rsidRDefault="00457BE4" w:rsidP="00457BE4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Reintroductions:</w:t>
      </w:r>
    </w:p>
    <w:p w14:paraId="10CB7E21" w14:textId="77777777" w:rsidR="00457BE4" w:rsidRDefault="00457BE4" w:rsidP="00457BE4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Name</w:t>
      </w:r>
    </w:p>
    <w:p w14:paraId="69B27008" w14:textId="77777777" w:rsidR="00457BE4" w:rsidRDefault="00457BE4" w:rsidP="00457BE4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Organization</w:t>
      </w:r>
    </w:p>
    <w:p w14:paraId="7D80DE03" w14:textId="77777777" w:rsidR="00457BE4" w:rsidRDefault="00457BE4" w:rsidP="00457BE4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What brings you here?</w:t>
      </w:r>
    </w:p>
    <w:p w14:paraId="53D203A3" w14:textId="77777777" w:rsidR="00457BE4" w:rsidRDefault="00457BE4" w:rsidP="00457BE4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What are your goals for PARSE, what do you hope to get out of PARSE?</w:t>
      </w:r>
    </w:p>
    <w:p w14:paraId="1995B49F" w14:textId="3D59475B" w:rsidR="0024138D" w:rsidRDefault="0024138D"/>
    <w:p w14:paraId="25134CFF" w14:textId="344ABC5B" w:rsidR="00DB2AB3" w:rsidRDefault="00DB2AB3">
      <w:r>
        <w:t>Ariana Williamson- Advisor, North Carolina</w:t>
      </w:r>
      <w:r w:rsidR="00F96071">
        <w:t>, doing a lot of the same things in NC, forming subcommittees, applying for funding</w:t>
      </w:r>
      <w:r>
        <w:t xml:space="preserve"> </w:t>
      </w:r>
    </w:p>
    <w:p w14:paraId="7C6D1DB1" w14:textId="2DB444FD" w:rsidR="00DB2AB3" w:rsidRDefault="00637D84">
      <w:r>
        <w:t xml:space="preserve">Dr. Smith Wilson </w:t>
      </w:r>
      <w:r w:rsidR="00F96071">
        <w:t>FOR-NY</w:t>
      </w:r>
      <w:r w:rsidR="00DB2AB3">
        <w:t xml:space="preserve">– New policy director by Feb 20.  </w:t>
      </w:r>
      <w:r w:rsidR="00F96071">
        <w:t>FOR-NY will be one of the fiduciaries for funding.</w:t>
      </w:r>
    </w:p>
    <w:p w14:paraId="539005F8" w14:textId="0ADE63F3" w:rsidR="00DB2AB3" w:rsidRDefault="00637D84">
      <w:r>
        <w:t xml:space="preserve">Jeanette Zoeckler </w:t>
      </w:r>
      <w:r w:rsidR="00F96071">
        <w:t xml:space="preserve">Occupational Health Clinic Network (OHCN): </w:t>
      </w:r>
      <w:r w:rsidR="00DB2AB3">
        <w:t xml:space="preserve">- patients come and have problems with opioids, not enough is happening for them. See urgent need to get these issues </w:t>
      </w:r>
      <w:r w:rsidR="00F96071">
        <w:t>addressed</w:t>
      </w:r>
      <w:r w:rsidR="00DB2AB3">
        <w:t xml:space="preserve">.  </w:t>
      </w:r>
      <w:r w:rsidR="00F96071">
        <w:t>Workforce is s</w:t>
      </w:r>
      <w:r w:rsidR="00DB2AB3">
        <w:t xml:space="preserve">pread thin.  Have heart for doing the research.  NYS DOH- research that will push the legislation.  </w:t>
      </w:r>
      <w:r w:rsidR="00F96071">
        <w:lastRenderedPageBreak/>
        <w:t>Appreciates organizing efforts, feels connected to the coalition.  Outreach is a natural support OHCN could provide.</w:t>
      </w:r>
    </w:p>
    <w:p w14:paraId="68E208E9" w14:textId="678592C4" w:rsidR="00411E9F" w:rsidRDefault="00637D84">
      <w:r>
        <w:t xml:space="preserve">Kristen Chalmers </w:t>
      </w:r>
      <w:r w:rsidR="00F96071">
        <w:t xml:space="preserve">OHCN Finger Lakes </w:t>
      </w:r>
      <w:r w:rsidR="00411E9F">
        <w:t>- 3 days a week as a social worker.  Work is giving meaning and purpose.  Access to work, resilience and work stress, fatigue.  Loves work of PARSE.  Private therapist, EAP.</w:t>
      </w:r>
    </w:p>
    <w:p w14:paraId="16E92176" w14:textId="14A725BD" w:rsidR="00411E9F" w:rsidRDefault="00411E9F">
      <w:r>
        <w:t>Nydia</w:t>
      </w:r>
      <w:r w:rsidR="00F96071">
        <w:t xml:space="preserve"> Hill- New Choices in Montgomery County/FOR-NY Board</w:t>
      </w:r>
      <w:r>
        <w:t xml:space="preserve">- lack of help Hispanic community receives where they work, not same pay, </w:t>
      </w:r>
      <w:r w:rsidR="00F96071">
        <w:t xml:space="preserve">work conditions </w:t>
      </w:r>
      <w:r>
        <w:t xml:space="preserve">not in writing.  If </w:t>
      </w:r>
      <w:r w:rsidR="00F96071">
        <w:t>Hispanic workers</w:t>
      </w:r>
      <w:r>
        <w:t xml:space="preserve"> call out, let go, punished.  Goal for Hispanic community to receive equal opportunities and it doesn’t happen.  Hoping for 2023, have Dan</w:t>
      </w:r>
      <w:r w:rsidR="00F96071">
        <w:t xml:space="preserve"> from NENYCOSH</w:t>
      </w:r>
      <w:r>
        <w:t xml:space="preserve"> out and sit down and have a conversation.</w:t>
      </w:r>
    </w:p>
    <w:p w14:paraId="2926A196" w14:textId="241CF257" w:rsidR="00411E9F" w:rsidRDefault="00411E9F">
      <w:r>
        <w:t>Dan</w:t>
      </w:r>
      <w:r w:rsidR="00F96071">
        <w:t xml:space="preserve"> </w:t>
      </w:r>
      <w:r w:rsidR="00F96071" w:rsidRPr="00F96071">
        <w:t>Vaughan-Cherubin</w:t>
      </w:r>
      <w:r>
        <w:t>- NENY</w:t>
      </w:r>
      <w:r w:rsidR="00F96071">
        <w:t>COSH</w:t>
      </w:r>
      <w:r>
        <w:t xml:space="preserve"> – keeps workers safe in NYS and nationally- Cristina looking at language and see if it is in line with OSH, engage more workers, bring workers to conversation.  </w:t>
      </w:r>
    </w:p>
    <w:p w14:paraId="2B39E9A1" w14:textId="15914508" w:rsidR="00411E9F" w:rsidRDefault="00411E9F">
      <w:r>
        <w:t>Eric</w:t>
      </w:r>
      <w:r w:rsidR="00F96071">
        <w:t xml:space="preserve"> Persaud</w:t>
      </w:r>
      <w:r>
        <w:t>-</w:t>
      </w:r>
      <w:r w:rsidR="007948E2">
        <w:t xml:space="preserve"> NIEHS </w:t>
      </w:r>
      <w:r w:rsidR="00F96071">
        <w:t>WTP</w:t>
      </w:r>
      <w:r>
        <w:t xml:space="preserve"> here for solidarity, individually everyone here is doing a lot, coalition not just work alone, work together.  Communities are not forgotten because we are working together to address them.  </w:t>
      </w:r>
    </w:p>
    <w:p w14:paraId="49A4CD09" w14:textId="5843FD14" w:rsidR="00411E9F" w:rsidRDefault="00411E9F">
      <w:r>
        <w:t>Karine</w:t>
      </w:r>
      <w:r w:rsidR="00F96071">
        <w:t xml:space="preserve"> Montane</w:t>
      </w:r>
      <w:r>
        <w:t>-</w:t>
      </w:r>
      <w:r w:rsidR="007948E2">
        <w:t xml:space="preserve"> NYS Parks, mother and sister of loss</w:t>
      </w:r>
      <w:r>
        <w:t xml:space="preserve"> has lost brother and son, on professional level, health and safety director at NYS Parks</w:t>
      </w:r>
      <w:r w:rsidR="007948E2">
        <w:t>.</w:t>
      </w:r>
      <w:r>
        <w:t xml:space="preserve">  Looking forward to pro</w:t>
      </w:r>
      <w:r w:rsidR="003B7098">
        <w:t>gress and getting stuff done.</w:t>
      </w:r>
    </w:p>
    <w:p w14:paraId="70965ED4" w14:textId="55061784" w:rsidR="003B7098" w:rsidRDefault="003B7098">
      <w:r>
        <w:t>Theresa</w:t>
      </w:r>
      <w:r w:rsidR="007948E2">
        <w:t xml:space="preserve"> Knorr- FOR-NY</w:t>
      </w:r>
      <w:r>
        <w:t>- workplace wellness, starts at home- developed a training called wellness for peers, providers.  Well supported workforce.  This coalition widens that out</w:t>
      </w:r>
      <w:r w:rsidR="007948E2">
        <w:t xml:space="preserve"> to w</w:t>
      </w:r>
      <w:r>
        <w:t xml:space="preserve">herever you work.  </w:t>
      </w:r>
    </w:p>
    <w:p w14:paraId="172091EA" w14:textId="3851DA54" w:rsidR="003B7098" w:rsidRDefault="003B7098">
      <w:r>
        <w:t xml:space="preserve">Emily D’Angelo </w:t>
      </w:r>
      <w:r w:rsidR="007948E2">
        <w:t>NYSACHO</w:t>
      </w:r>
      <w:r>
        <w:t xml:space="preserve">– new </w:t>
      </w:r>
      <w:r w:rsidR="007948E2">
        <w:t xml:space="preserve">professional </w:t>
      </w:r>
      <w:r>
        <w:t xml:space="preserve">space, has Masters in Public Health has gained so much knowledge working with everyone, making connections.  </w:t>
      </w:r>
      <w:r w:rsidR="007948E2">
        <w:t>Looking forward to working on s</w:t>
      </w:r>
      <w:r>
        <w:t xml:space="preserve">ymposium, research, advocacy.  </w:t>
      </w:r>
    </w:p>
    <w:p w14:paraId="6642618D" w14:textId="41B19382" w:rsidR="003B7098" w:rsidRDefault="003B7098">
      <w:r>
        <w:t>Cristina</w:t>
      </w:r>
      <w:r w:rsidR="007948E2">
        <w:t xml:space="preserve"> Dyer-Drobnack-NYSACHO</w:t>
      </w:r>
      <w:r>
        <w:t>- laid great ground work.  Excited about PARSE mission to address social determinant</w:t>
      </w:r>
      <w:r w:rsidR="007948E2">
        <w:t xml:space="preserve">s </w:t>
      </w:r>
      <w:r>
        <w:t xml:space="preserve">of health.  </w:t>
      </w:r>
      <w:r w:rsidR="007948E2">
        <w:t>Interested in p</w:t>
      </w:r>
      <w:r>
        <w:t xml:space="preserve">revention side of the piece.  </w:t>
      </w:r>
    </w:p>
    <w:p w14:paraId="1FD655D3" w14:textId="1DEDC6AF" w:rsidR="005672FE" w:rsidRDefault="005672FE">
      <w:r>
        <w:t>Ruth Riddick-</w:t>
      </w:r>
      <w:r w:rsidR="007948E2" w:rsidRPr="007948E2">
        <w:t xml:space="preserve"> </w:t>
      </w:r>
      <w:r w:rsidR="007948E2" w:rsidRPr="007948E2">
        <w:t>ASAP-New York Certification Board</w:t>
      </w:r>
      <w:r w:rsidR="007948E2">
        <w:t>.</w:t>
      </w:r>
      <w:r>
        <w:t xml:space="preserve"> </w:t>
      </w:r>
      <w:r w:rsidR="007948E2">
        <w:t xml:space="preserve">Here to offer expertise on certification of peer recovery professionals.  </w:t>
      </w:r>
    </w:p>
    <w:p w14:paraId="0DE94192" w14:textId="4A3D3EED" w:rsidR="005672FE" w:rsidRDefault="005672FE">
      <w:r>
        <w:t>Rachael Cooper-</w:t>
      </w:r>
      <w:r w:rsidR="007948E2">
        <w:t>SHATTERPROOF</w:t>
      </w:r>
      <w:r>
        <w:t xml:space="preserve"> looking at addiction stigma within the workplace, how that gets codified.  </w:t>
      </w:r>
      <w:r w:rsidR="007948E2">
        <w:t xml:space="preserve">Hopes we find </w:t>
      </w:r>
      <w:r>
        <w:t>a way to meet in person.  Looking at systemic factors, looking at impact, make change from employer side.</w:t>
      </w:r>
    </w:p>
    <w:p w14:paraId="291345CC" w14:textId="77777777" w:rsidR="00637D84" w:rsidRDefault="005672FE" w:rsidP="00637D84">
      <w:r>
        <w:t xml:space="preserve">John </w:t>
      </w:r>
      <w:r w:rsidR="007948E2">
        <w:t xml:space="preserve">Narine </w:t>
      </w:r>
      <w:r>
        <w:t>from Colorado- Toolkit published and available, engaged with 40 businesses, beginning phase 2, what incentives we can offer.  Founder of “Recovery Friendly Leader.”</w:t>
      </w:r>
      <w:r w:rsidR="00637D84">
        <w:t xml:space="preserve"> </w:t>
      </w:r>
      <w:hyperlink r:id="rId6" w:history="1">
        <w:r w:rsidR="00637D84" w:rsidRPr="00573C57">
          <w:rPr>
            <w:rStyle w:val="Hyperlink"/>
          </w:rPr>
          <w:t>https://corxconsortium.org/wp-content/uploads/Colorado-Recovery-Friendly-Workplace-Toolkit-2022.pdf</w:t>
        </w:r>
      </w:hyperlink>
      <w:r w:rsidR="00637D84">
        <w:t xml:space="preserve"> </w:t>
      </w:r>
    </w:p>
    <w:p w14:paraId="708FBD5E" w14:textId="3A342416" w:rsidR="005672FE" w:rsidRDefault="007948E2">
      <w:r>
        <w:t xml:space="preserve">Brooklyn Recovery Center - </w:t>
      </w:r>
      <w:r w:rsidR="005672FE">
        <w:t xml:space="preserve">Dr. Brown working with recovery and prevention organizations, harm reduction.  Working with children and families.  </w:t>
      </w:r>
    </w:p>
    <w:p w14:paraId="2D390FFC" w14:textId="4BF76FE8" w:rsidR="005672FE" w:rsidRDefault="005672FE">
      <w:r>
        <w:t xml:space="preserve">Andrea Callahan- Livingston County- establishing a plan for Opioid Settlement funds, background information </w:t>
      </w:r>
      <w:r w:rsidR="007948E2">
        <w:t xml:space="preserve">from PARSE </w:t>
      </w:r>
      <w:r>
        <w:t>has come in handy</w:t>
      </w:r>
      <w:r w:rsidR="007948E2">
        <w:t>.</w:t>
      </w:r>
    </w:p>
    <w:p w14:paraId="1912382B" w14:textId="66C39044" w:rsidR="00B747BB" w:rsidRDefault="00B747BB">
      <w:r>
        <w:lastRenderedPageBreak/>
        <w:t>NawEhKu- NENYCOSH- encouraged to join coalition meeting.  Hoping to learn about the work that the coalition is doing, ways I can</w:t>
      </w:r>
      <w:r w:rsidR="007948E2">
        <w:t xml:space="preserve"> contribute.</w:t>
      </w:r>
      <w:r>
        <w:t xml:space="preserve"> </w:t>
      </w:r>
    </w:p>
    <w:p w14:paraId="177C017A" w14:textId="32C4311F" w:rsidR="00B747BB" w:rsidRDefault="00B747BB">
      <w:r>
        <w:t>Heather</w:t>
      </w:r>
      <w:r w:rsidR="007948E2">
        <w:t xml:space="preserve"> </w:t>
      </w:r>
      <w:r w:rsidR="007948E2">
        <w:t>Bucholtz</w:t>
      </w:r>
      <w:r w:rsidR="007948E2">
        <w:t xml:space="preserve"> </w:t>
      </w:r>
      <w:r>
        <w:t xml:space="preserve">- In his name outreach.  </w:t>
      </w:r>
      <w:r w:rsidR="007948E2">
        <w:t>Looking forward to being</w:t>
      </w:r>
      <w:r>
        <w:t xml:space="preserve"> part of coalition passionate about what they do.</w:t>
      </w:r>
    </w:p>
    <w:p w14:paraId="70575C81" w14:textId="6DFCF347" w:rsidR="00B747BB" w:rsidRDefault="007948E2">
      <w:r w:rsidRPr="007948E2">
        <w:t>Fatoumata Camara</w:t>
      </w:r>
      <w:r w:rsidR="00B747BB">
        <w:t>- graduate at Stonybrook, policy intern at NASW.  Observing, wants to learn more</w:t>
      </w:r>
      <w:r>
        <w:t>.</w:t>
      </w:r>
    </w:p>
    <w:p w14:paraId="26D26AD1" w14:textId="77777777" w:rsidR="00637D84" w:rsidRDefault="00B747BB">
      <w:r w:rsidRPr="00B747BB">
        <w:t xml:space="preserve">Aurora Le- Assistant Professor at </w:t>
      </w:r>
      <w:r w:rsidR="007948E2">
        <w:t xml:space="preserve">University of </w:t>
      </w:r>
      <w:r w:rsidRPr="00B747BB">
        <w:t xml:space="preserve">Michigan, </w:t>
      </w:r>
      <w:r w:rsidR="007948E2">
        <w:t xml:space="preserve">looks at </w:t>
      </w:r>
      <w:r w:rsidRPr="00B747BB">
        <w:t>psycho social facto</w:t>
      </w:r>
      <w:r w:rsidR="007948E2">
        <w:t>r</w:t>
      </w:r>
      <w:r w:rsidRPr="00B747BB">
        <w:t>s of work.  Opioid us</w:t>
      </w:r>
      <w:r>
        <w:t xml:space="preserve">e in construction industry, what </w:t>
      </w:r>
      <w:r w:rsidR="007948E2">
        <w:t>nonpharmacological</w:t>
      </w:r>
      <w:r>
        <w:t xml:space="preserve"> approaches are being used in construction. </w:t>
      </w:r>
    </w:p>
    <w:p w14:paraId="7925B65B" w14:textId="1EDF82AE" w:rsidR="00B747BB" w:rsidRPr="00637D84" w:rsidRDefault="00637D84">
      <w:pPr>
        <w:rPr>
          <w:b/>
          <w:bCs/>
        </w:rPr>
      </w:pPr>
      <w:r w:rsidRPr="00637D84">
        <w:rPr>
          <w:b/>
          <w:bCs/>
        </w:rPr>
        <w:t>Chat sign in:</w:t>
      </w:r>
      <w:r w:rsidR="00B747BB" w:rsidRPr="00637D84">
        <w:rPr>
          <w:b/>
          <w:bCs/>
        </w:rPr>
        <w:t xml:space="preserve"> </w:t>
      </w:r>
    </w:p>
    <w:p w14:paraId="4C60B805" w14:textId="77777777" w:rsidR="00637D84" w:rsidRDefault="00637D84">
      <w:r>
        <w:t>Coalition leads:</w:t>
      </w:r>
    </w:p>
    <w:p w14:paraId="0B3AB591" w14:textId="0C0C047A" w:rsidR="00637D84" w:rsidRDefault="00637D84" w:rsidP="00637D84">
      <w:pPr>
        <w:pStyle w:val="ListParagraph"/>
        <w:numPr>
          <w:ilvl w:val="0"/>
          <w:numId w:val="6"/>
        </w:numPr>
      </w:pPr>
      <w:r>
        <w:t xml:space="preserve">Allison Weingarten, NIEHS Clearinghouse for Worker Safety and Health Training </w:t>
      </w:r>
      <w:hyperlink r:id="rId7" w:history="1">
        <w:r w:rsidRPr="00573C57">
          <w:rPr>
            <w:rStyle w:val="Hyperlink"/>
          </w:rPr>
          <w:t>aweingarten@michaeldbaker.com</w:t>
        </w:r>
      </w:hyperlink>
      <w:r>
        <w:t xml:space="preserve"> </w:t>
      </w:r>
    </w:p>
    <w:p w14:paraId="51BBBF59" w14:textId="23674B06" w:rsidR="00637D84" w:rsidRDefault="00637D84" w:rsidP="00637D84">
      <w:pPr>
        <w:pStyle w:val="ListParagraph"/>
        <w:numPr>
          <w:ilvl w:val="0"/>
          <w:numId w:val="6"/>
        </w:numPr>
      </w:pPr>
      <w:r>
        <w:t>Cristina Dyer-Droback, cdyerdrobnack@nysacho.org, NYS Association of County Health Officials (NYSACHO).</w:t>
      </w:r>
    </w:p>
    <w:p w14:paraId="7B75A676" w14:textId="77777777" w:rsidR="00637D84" w:rsidRDefault="00637D84" w:rsidP="00637D84">
      <w:pPr>
        <w:pStyle w:val="ListParagraph"/>
        <w:numPr>
          <w:ilvl w:val="0"/>
          <w:numId w:val="6"/>
        </w:numPr>
      </w:pPr>
      <w:r>
        <w:t>Emily D'Angelo, Program Manager at NYSACHO, edangelo@nysacho.org</w:t>
      </w:r>
    </w:p>
    <w:p w14:paraId="2FF00766" w14:textId="77777777" w:rsidR="00637D84" w:rsidRDefault="00637D84" w:rsidP="00637D84">
      <w:r>
        <w:t>Recovery</w:t>
      </w:r>
    </w:p>
    <w:p w14:paraId="265894DF" w14:textId="77777777" w:rsidR="00637D84" w:rsidRDefault="00637D84" w:rsidP="00637D84">
      <w:pPr>
        <w:pStyle w:val="ListParagraph"/>
        <w:numPr>
          <w:ilvl w:val="0"/>
          <w:numId w:val="6"/>
        </w:numPr>
      </w:pPr>
      <w:r>
        <w:t>heather@ihno.org, In His Name Outreach, FOR-GE</w:t>
      </w:r>
    </w:p>
    <w:p w14:paraId="2F53E70F" w14:textId="77777777" w:rsidR="00637D84" w:rsidRDefault="00637D84" w:rsidP="00637D84">
      <w:pPr>
        <w:pStyle w:val="ListParagraph"/>
        <w:numPr>
          <w:ilvl w:val="0"/>
          <w:numId w:val="6"/>
        </w:numPr>
      </w:pPr>
      <w:r>
        <w:t>Tyrone Thaddaeus Brown, Brooklyn Community Recovery Center, PHNY/LI  www.BrooklynRecovery.org</w:t>
      </w:r>
    </w:p>
    <w:p w14:paraId="5B062B31" w14:textId="5F81A242" w:rsidR="004C723B" w:rsidRDefault="00637D84">
      <w:r>
        <w:t>Occupational Safety and Health</w:t>
      </w:r>
    </w:p>
    <w:p w14:paraId="25C94627" w14:textId="05AB56D8" w:rsidR="004C723B" w:rsidRDefault="00637D84" w:rsidP="00637D84">
      <w:pPr>
        <w:pStyle w:val="ListParagraph"/>
        <w:numPr>
          <w:ilvl w:val="0"/>
          <w:numId w:val="5"/>
        </w:numPr>
      </w:pPr>
      <w:r>
        <w:t xml:space="preserve">Eric Persaud, </w:t>
      </w:r>
      <w:r w:rsidR="004C723B">
        <w:t>epersau01@gmail.com</w:t>
      </w:r>
    </w:p>
    <w:p w14:paraId="5FB1CC41" w14:textId="77777777" w:rsidR="00637D84" w:rsidRDefault="00637D84" w:rsidP="00637D84">
      <w:pPr>
        <w:pStyle w:val="ListParagraph"/>
        <w:numPr>
          <w:ilvl w:val="0"/>
          <w:numId w:val="5"/>
        </w:numPr>
      </w:pPr>
      <w:r>
        <w:t>Janet Womachka-Souery, CSEA,  janet.womachkasouery@cseainc.org or janet.womachka@cseainc.org</w:t>
      </w:r>
    </w:p>
    <w:p w14:paraId="42F5D1A6" w14:textId="78913FF0" w:rsidR="00637D84" w:rsidRDefault="00637D84" w:rsidP="00637D84">
      <w:pPr>
        <w:pStyle w:val="ListParagraph"/>
        <w:numPr>
          <w:ilvl w:val="0"/>
          <w:numId w:val="5"/>
        </w:numPr>
      </w:pPr>
      <w:r>
        <w:t xml:space="preserve">Kristen Chalmers, LMSW, outreach and education &amp; social worker, Finger Lakes Occupational Health Services </w:t>
      </w:r>
      <w:hyperlink r:id="rId8" w:history="1">
        <w:r w:rsidRPr="00573C57">
          <w:rPr>
            <w:rStyle w:val="Hyperlink"/>
          </w:rPr>
          <w:t>Kristen_chalmers@urmc.rochester.edu</w:t>
        </w:r>
      </w:hyperlink>
    </w:p>
    <w:p w14:paraId="33430FDF" w14:textId="77777777" w:rsidR="00637D84" w:rsidRDefault="00637D84" w:rsidP="00637D84">
      <w:pPr>
        <w:pStyle w:val="ListParagraph"/>
        <w:numPr>
          <w:ilvl w:val="0"/>
          <w:numId w:val="5"/>
        </w:numPr>
      </w:pPr>
      <w:r>
        <w:t>Rossana Coto-Batres, Northeast NY Coalition for Occupational Safety and Health. rcotobatres@nenycosh.org</w:t>
      </w:r>
    </w:p>
    <w:p w14:paraId="2EC4A798" w14:textId="77777777" w:rsidR="00637D84" w:rsidRDefault="00637D84" w:rsidP="00637D84">
      <w:pPr>
        <w:pStyle w:val="ListParagraph"/>
        <w:numPr>
          <w:ilvl w:val="0"/>
          <w:numId w:val="5"/>
        </w:numPr>
      </w:pPr>
      <w:r>
        <w:t>Jeanette Zoeckler, Director, Occupational Health Clinical Center, Syracuse NY (part of the NYS DOH Occupational Health Clinic Network).</w:t>
      </w:r>
    </w:p>
    <w:p w14:paraId="3E34118E" w14:textId="77777777" w:rsidR="00637D84" w:rsidRDefault="00637D84" w:rsidP="00637D84">
      <w:pPr>
        <w:pStyle w:val="ListParagraph"/>
        <w:numPr>
          <w:ilvl w:val="0"/>
          <w:numId w:val="5"/>
        </w:numPr>
      </w:pPr>
      <w:r>
        <w:t>Danielle Ompad</w:t>
      </w:r>
    </w:p>
    <w:p w14:paraId="16A72257" w14:textId="77777777" w:rsidR="00637D84" w:rsidRDefault="00637D84" w:rsidP="004C723B">
      <w:pPr>
        <w:pStyle w:val="ListParagraph"/>
        <w:numPr>
          <w:ilvl w:val="0"/>
          <w:numId w:val="5"/>
        </w:numPr>
      </w:pPr>
      <w:r>
        <w:t xml:space="preserve">Naw EhKu </w:t>
      </w:r>
      <w:r>
        <w:t>–</w:t>
      </w:r>
      <w:r>
        <w:t xml:space="preserve"> NENYCOSH</w:t>
      </w:r>
    </w:p>
    <w:p w14:paraId="1F3315F8" w14:textId="24DD14D6" w:rsidR="00637D84" w:rsidRDefault="00637D84" w:rsidP="004C723B">
      <w:pPr>
        <w:pStyle w:val="ListParagraph"/>
        <w:numPr>
          <w:ilvl w:val="0"/>
          <w:numId w:val="5"/>
        </w:numPr>
      </w:pPr>
      <w:r w:rsidRPr="00637D84">
        <w:t>Daniel Vaughan-Cherubin &lt;dvaughancherubin@nenycosh.org&gt;</w:t>
      </w:r>
      <w:r w:rsidRPr="00637D84">
        <w:t xml:space="preserve"> </w:t>
      </w:r>
      <w:r>
        <w:t>Treatment</w:t>
      </w:r>
    </w:p>
    <w:p w14:paraId="5075162E" w14:textId="2B043607" w:rsidR="00637D84" w:rsidRDefault="00637D84" w:rsidP="00637D84">
      <w:r>
        <w:t>Treatment</w:t>
      </w:r>
    </w:p>
    <w:p w14:paraId="54C2F07D" w14:textId="436F483D" w:rsidR="004C723B" w:rsidRDefault="004C723B" w:rsidP="00637D84">
      <w:pPr>
        <w:pStyle w:val="ListParagraph"/>
        <w:numPr>
          <w:ilvl w:val="0"/>
          <w:numId w:val="6"/>
        </w:numPr>
      </w:pPr>
      <w:r>
        <w:t>Rachael Cooper, rcooper@shatterproof.org, Shatterproof</w:t>
      </w:r>
    </w:p>
    <w:p w14:paraId="2E971CB9" w14:textId="77777777" w:rsidR="00637D84" w:rsidRDefault="00637D84" w:rsidP="004C723B">
      <w:r>
        <w:t>Public Health</w:t>
      </w:r>
    </w:p>
    <w:p w14:paraId="5CF81A80" w14:textId="77777777" w:rsidR="00637D84" w:rsidRDefault="00637D84" w:rsidP="00637D84">
      <w:pPr>
        <w:pStyle w:val="ListParagraph"/>
        <w:numPr>
          <w:ilvl w:val="0"/>
          <w:numId w:val="6"/>
        </w:numPr>
      </w:pPr>
      <w:r>
        <w:t>Andrea Callahan, acallahan@co.livingston.ny.us, Livingston County Department of Health</w:t>
      </w:r>
    </w:p>
    <w:p w14:paraId="54DAC4DC" w14:textId="77777777" w:rsidR="00637D84" w:rsidRDefault="00637D84" w:rsidP="00637D84">
      <w:pPr>
        <w:pStyle w:val="ListParagraph"/>
        <w:numPr>
          <w:ilvl w:val="0"/>
          <w:numId w:val="6"/>
        </w:numPr>
      </w:pPr>
      <w:r>
        <w:lastRenderedPageBreak/>
        <w:t xml:space="preserve">Carrie Dunn-Herrera, cdunn-herrera@hcdiny.org and Healthy Capital District, </w:t>
      </w:r>
      <w:hyperlink r:id="rId9" w:history="1">
        <w:r w:rsidRPr="00573C57">
          <w:rPr>
            <w:rStyle w:val="Hyperlink"/>
          </w:rPr>
          <w:t>www.hcdiny.org/chp2022</w:t>
        </w:r>
      </w:hyperlink>
    </w:p>
    <w:p w14:paraId="499B116B" w14:textId="77777777" w:rsidR="00637D84" w:rsidRDefault="00637D84" w:rsidP="00637D84">
      <w:pPr>
        <w:pStyle w:val="ListParagraph"/>
      </w:pPr>
    </w:p>
    <w:p w14:paraId="3614A5C1" w14:textId="77777777" w:rsidR="00637D84" w:rsidRDefault="00637D84" w:rsidP="004C723B">
      <w:r>
        <w:t>Social Work</w:t>
      </w:r>
    </w:p>
    <w:p w14:paraId="19651C57" w14:textId="616D5839" w:rsidR="004C723B" w:rsidRDefault="004C723B" w:rsidP="00637D84">
      <w:pPr>
        <w:pStyle w:val="ListParagraph"/>
        <w:numPr>
          <w:ilvl w:val="0"/>
          <w:numId w:val="6"/>
        </w:numPr>
      </w:pPr>
      <w:r>
        <w:t>Olivia Knox, oknox.naswnys@socialworkers.org, National Association of Social Workers, New York State Chapter</w:t>
      </w:r>
    </w:p>
    <w:p w14:paraId="014BE49F" w14:textId="77777777" w:rsidR="00637D84" w:rsidRDefault="00637D84" w:rsidP="00637D84">
      <w:pPr>
        <w:pStyle w:val="ListParagraph"/>
        <w:numPr>
          <w:ilvl w:val="0"/>
          <w:numId w:val="6"/>
        </w:numPr>
      </w:pPr>
      <w:r>
        <w:t>Fatoumata Camara (NASW-NYS Chapter Intern), Fatoumatacnaswintern@gmail.com</w:t>
      </w:r>
    </w:p>
    <w:p w14:paraId="3ADE6816" w14:textId="77777777" w:rsidR="00637D84" w:rsidRDefault="00637D84" w:rsidP="00637D84">
      <w:pPr>
        <w:pStyle w:val="ListParagraph"/>
      </w:pPr>
    </w:p>
    <w:p w14:paraId="24889D4A" w14:textId="77777777" w:rsidR="00637D84" w:rsidRDefault="00637D84" w:rsidP="004C723B">
      <w:r>
        <w:t>Out of State</w:t>
      </w:r>
    </w:p>
    <w:p w14:paraId="4385EE43" w14:textId="0B40AC05" w:rsidR="004C723B" w:rsidRDefault="004C723B" w:rsidP="00637D84">
      <w:pPr>
        <w:pStyle w:val="ListParagraph"/>
        <w:numPr>
          <w:ilvl w:val="0"/>
          <w:numId w:val="6"/>
        </w:numPr>
      </w:pPr>
      <w:r>
        <w:t>John Narine, john.narine88@gmail.com, Recovery Friendly Workplace Colorado / Recovery Friendly Leader Nonprofit</w:t>
      </w:r>
    </w:p>
    <w:p w14:paraId="54F2B763" w14:textId="40D3FF32" w:rsidR="00637D84" w:rsidRDefault="00637D84" w:rsidP="00637D84">
      <w:pPr>
        <w:pStyle w:val="ListParagraph"/>
        <w:numPr>
          <w:ilvl w:val="0"/>
          <w:numId w:val="6"/>
        </w:numPr>
      </w:pPr>
      <w:r>
        <w:t>Ariana Williamson, North Carolina</w:t>
      </w:r>
    </w:p>
    <w:p w14:paraId="1FF1E55A" w14:textId="20EBB3DD" w:rsidR="00637D84" w:rsidRDefault="00637D84" w:rsidP="00637D84">
      <w:r>
        <w:t>Next Steering Committee Meeting: Feb 15</w:t>
      </w:r>
    </w:p>
    <w:p w14:paraId="0D5FF5D7" w14:textId="60C653EF" w:rsidR="00637D84" w:rsidRDefault="00637D84" w:rsidP="00637D84">
      <w:r>
        <w:t>Next Full Coalition Meeting: Feb 23</w:t>
      </w:r>
    </w:p>
    <w:p w14:paraId="4B13E2DB" w14:textId="77777777" w:rsidR="00637D84" w:rsidRDefault="00637D84" w:rsidP="00637D84">
      <w:pPr>
        <w:pStyle w:val="ListParagraph"/>
      </w:pPr>
    </w:p>
    <w:p w14:paraId="0D0FC177" w14:textId="5D779B9F" w:rsidR="004C723B" w:rsidRPr="00B747BB" w:rsidRDefault="004C723B" w:rsidP="004C723B"/>
    <w:sectPr w:rsidR="004C723B" w:rsidRPr="00B7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5B5"/>
    <w:multiLevelType w:val="multilevel"/>
    <w:tmpl w:val="6F04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F4DA2"/>
    <w:multiLevelType w:val="hybridMultilevel"/>
    <w:tmpl w:val="9212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1EA"/>
    <w:multiLevelType w:val="hybridMultilevel"/>
    <w:tmpl w:val="5660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D1E1F"/>
    <w:multiLevelType w:val="multilevel"/>
    <w:tmpl w:val="62DE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24F70"/>
    <w:multiLevelType w:val="multilevel"/>
    <w:tmpl w:val="74985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940542"/>
    <w:multiLevelType w:val="multilevel"/>
    <w:tmpl w:val="C4A0D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415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1142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379315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505698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3165123">
    <w:abstractNumId w:val="1"/>
  </w:num>
  <w:num w:numId="6" w16cid:durableId="1630360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E4"/>
    <w:rsid w:val="0024138D"/>
    <w:rsid w:val="003B7098"/>
    <w:rsid w:val="00411E9F"/>
    <w:rsid w:val="00457BE4"/>
    <w:rsid w:val="004C723B"/>
    <w:rsid w:val="005672FE"/>
    <w:rsid w:val="005F7B98"/>
    <w:rsid w:val="00637D84"/>
    <w:rsid w:val="007948E2"/>
    <w:rsid w:val="00B238DF"/>
    <w:rsid w:val="00B747BB"/>
    <w:rsid w:val="00DB2AB3"/>
    <w:rsid w:val="00DE658C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8057"/>
  <w15:chartTrackingRefBased/>
  <w15:docId w15:val="{F4D5FA8D-2014-446A-8CB9-D20E1A8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57B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94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8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_chalmers@urmc.rocheste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eingarten@michaeldba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xconsortium.org/wp-content/uploads/Colorado-Recovery-Friendly-Workplace-Toolkit-2022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cdiny.org/chp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Weingarten</dc:creator>
  <cp:keywords/>
  <dc:description/>
  <cp:lastModifiedBy>Allison Weingarten</cp:lastModifiedBy>
  <cp:revision>4</cp:revision>
  <dcterms:created xsi:type="dcterms:W3CDTF">2023-01-09T19:49:00Z</dcterms:created>
  <dcterms:modified xsi:type="dcterms:W3CDTF">2023-01-11T21:19:00Z</dcterms:modified>
</cp:coreProperties>
</file>