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B80B" w14:textId="4E7FED00" w:rsidR="00213CAD" w:rsidRDefault="00213CAD" w:rsidP="00B12106">
      <w:pPr>
        <w:jc w:val="center"/>
        <w:rPr>
          <w:b/>
          <w:bCs/>
          <w:sz w:val="28"/>
          <w:szCs w:val="28"/>
        </w:rPr>
      </w:pPr>
      <w:r w:rsidRPr="0059338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4C504D" wp14:editId="63410645">
            <wp:simplePos x="0" y="0"/>
            <wp:positionH relativeFrom="margin">
              <wp:posOffset>2146300</wp:posOffset>
            </wp:positionH>
            <wp:positionV relativeFrom="paragraph">
              <wp:posOffset>0</wp:posOffset>
            </wp:positionV>
            <wp:extent cx="1365250" cy="1547495"/>
            <wp:effectExtent l="0" t="0" r="6350" b="0"/>
            <wp:wrapTight wrapText="bothSides">
              <wp:wrapPolygon edited="0">
                <wp:start x="0" y="0"/>
                <wp:lineTo x="0" y="21272"/>
                <wp:lineTo x="21399" y="21272"/>
                <wp:lineTo x="2139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7C67" w14:textId="73EED95D" w:rsidR="00213CAD" w:rsidRDefault="00213CAD" w:rsidP="00B12106">
      <w:pPr>
        <w:jc w:val="center"/>
        <w:rPr>
          <w:b/>
          <w:bCs/>
          <w:sz w:val="28"/>
          <w:szCs w:val="28"/>
        </w:rPr>
      </w:pPr>
    </w:p>
    <w:p w14:paraId="0C2F881C" w14:textId="77777777" w:rsidR="00213CAD" w:rsidRDefault="00213CAD" w:rsidP="00B12106">
      <w:pPr>
        <w:jc w:val="center"/>
        <w:rPr>
          <w:b/>
          <w:bCs/>
          <w:sz w:val="28"/>
          <w:szCs w:val="28"/>
        </w:rPr>
      </w:pPr>
    </w:p>
    <w:p w14:paraId="15D22A85" w14:textId="77777777" w:rsidR="00213CAD" w:rsidRDefault="00213CAD" w:rsidP="00B12106">
      <w:pPr>
        <w:jc w:val="center"/>
        <w:rPr>
          <w:b/>
          <w:bCs/>
          <w:sz w:val="28"/>
          <w:szCs w:val="28"/>
        </w:rPr>
      </w:pPr>
    </w:p>
    <w:p w14:paraId="3D720389" w14:textId="77777777" w:rsidR="00213CAD" w:rsidRDefault="00213CAD" w:rsidP="00B12106">
      <w:pPr>
        <w:jc w:val="center"/>
        <w:rPr>
          <w:b/>
          <w:bCs/>
          <w:sz w:val="28"/>
          <w:szCs w:val="28"/>
        </w:rPr>
      </w:pPr>
    </w:p>
    <w:p w14:paraId="076128BC" w14:textId="59FE6D71" w:rsidR="00836D13" w:rsidRPr="00B12106" w:rsidRDefault="00B12106" w:rsidP="00B12106">
      <w:pPr>
        <w:jc w:val="center"/>
        <w:rPr>
          <w:b/>
          <w:bCs/>
          <w:sz w:val="28"/>
          <w:szCs w:val="28"/>
        </w:rPr>
      </w:pPr>
      <w:r w:rsidRPr="00B12106">
        <w:rPr>
          <w:b/>
          <w:bCs/>
          <w:sz w:val="28"/>
          <w:szCs w:val="28"/>
        </w:rPr>
        <w:t>PARSE STEERING COMMITTEE MEETING</w:t>
      </w:r>
    </w:p>
    <w:p w14:paraId="60821767" w14:textId="60B5B6E5" w:rsidR="00B12106" w:rsidRPr="00B12106" w:rsidRDefault="00B12106" w:rsidP="00B12106">
      <w:pPr>
        <w:jc w:val="center"/>
        <w:rPr>
          <w:b/>
          <w:bCs/>
          <w:sz w:val="28"/>
          <w:szCs w:val="28"/>
        </w:rPr>
      </w:pPr>
      <w:r w:rsidRPr="00B12106">
        <w:rPr>
          <w:b/>
          <w:bCs/>
          <w:sz w:val="28"/>
          <w:szCs w:val="28"/>
        </w:rPr>
        <w:t>APRIL 19, 2023</w:t>
      </w:r>
    </w:p>
    <w:p w14:paraId="476C0DE6" w14:textId="0CE72032" w:rsidR="00B12106" w:rsidRDefault="00B12106" w:rsidP="00B12106">
      <w:pPr>
        <w:rPr>
          <w:b/>
          <w:bCs/>
        </w:rPr>
      </w:pPr>
      <w:r w:rsidRPr="764BAF16">
        <w:rPr>
          <w:b/>
          <w:bCs/>
        </w:rPr>
        <w:t>Moderator:</w:t>
      </w:r>
    </w:p>
    <w:p w14:paraId="175E04B4" w14:textId="0CFBE51B" w:rsidR="00B12106" w:rsidRDefault="00B12106" w:rsidP="00B12106">
      <w:pPr>
        <w:rPr>
          <w:rFonts w:eastAsiaTheme="minorEastAsia"/>
          <w:b/>
          <w:bCs/>
        </w:rPr>
      </w:pPr>
      <w:r w:rsidRPr="6ADE4094">
        <w:rPr>
          <w:b/>
          <w:bCs/>
        </w:rPr>
        <w:t xml:space="preserve">Allison Weingarten, </w:t>
      </w:r>
      <w:r w:rsidRPr="6ADE4094">
        <w:rPr>
          <w:rFonts w:eastAsiaTheme="minorEastAsia"/>
          <w:b/>
          <w:bCs/>
        </w:rPr>
        <w:t xml:space="preserve">Clearinghouse for Worker Safety and Health </w:t>
      </w:r>
      <w:r w:rsidR="00877715" w:rsidRPr="6ADE4094">
        <w:rPr>
          <w:rFonts w:eastAsiaTheme="minorEastAsia"/>
          <w:b/>
          <w:bCs/>
        </w:rPr>
        <w:t>Trainin</w:t>
      </w:r>
      <w:r w:rsidR="00877715">
        <w:rPr>
          <w:rFonts w:eastAsiaTheme="minorEastAsia"/>
          <w:b/>
          <w:bCs/>
        </w:rPr>
        <w:t>g</w:t>
      </w:r>
    </w:p>
    <w:p w14:paraId="030BABDD" w14:textId="6170B765" w:rsidR="00B12106" w:rsidRPr="00877715" w:rsidRDefault="00B12106" w:rsidP="00B12106">
      <w:pPr>
        <w:rPr>
          <w:b/>
          <w:bCs/>
        </w:rPr>
      </w:pPr>
      <w:r w:rsidRPr="00877715">
        <w:rPr>
          <w:b/>
          <w:bCs/>
        </w:rPr>
        <w:t>Updates</w:t>
      </w:r>
    </w:p>
    <w:p w14:paraId="5F485751" w14:textId="654C0FFE" w:rsidR="00B12106" w:rsidRDefault="00B12106" w:rsidP="00B12106">
      <w:r w:rsidRPr="00B12106">
        <w:rPr>
          <w:b/>
          <w:bCs/>
        </w:rPr>
        <w:t>Allison:</w:t>
      </w:r>
      <w:r>
        <w:t xml:space="preserve">  $50,000 verbal promise from Department of Health for the December’s Symposium and another expected $5,000 from OASAS.</w:t>
      </w:r>
    </w:p>
    <w:p w14:paraId="737399DE" w14:textId="41731730" w:rsidR="00B12106" w:rsidRDefault="00B12106" w:rsidP="00B12106">
      <w:r w:rsidRPr="00B12106">
        <w:rPr>
          <w:b/>
          <w:bCs/>
        </w:rPr>
        <w:t>Jeanette Zoeckler</w:t>
      </w:r>
      <w:r>
        <w:t xml:space="preserve"> (Director of Preventive Services at the Occupational Health Clinical Center, SUNY Upstate Medical University, Syracuse) can give $10,000 to Allison and Jonathan Rosen to pay towards their services for the PARSE Committee, for 5-6 hours per week</w:t>
      </w:r>
      <w:r w:rsidR="00213CAD">
        <w:t xml:space="preserve"> May-June</w:t>
      </w:r>
      <w:r>
        <w:t>.</w:t>
      </w:r>
    </w:p>
    <w:p w14:paraId="185BF1CF" w14:textId="18804C55" w:rsidR="00B12106" w:rsidRDefault="00B12106" w:rsidP="00B12106">
      <w:r>
        <w:t>Allison, Jonathan</w:t>
      </w:r>
      <w:r w:rsidR="00050A9E">
        <w:t xml:space="preserve"> Rosen</w:t>
      </w:r>
      <w:r>
        <w:t xml:space="preserve">, and Sarah Toledano met with </w:t>
      </w:r>
      <w:r w:rsidR="00B508D5">
        <w:t xml:space="preserve">representatives from the Workforce Development Institute.  The WDI </w:t>
      </w:r>
      <w:proofErr w:type="gramStart"/>
      <w:r w:rsidR="00213CAD">
        <w:t>is connected with</w:t>
      </w:r>
      <w:proofErr w:type="gramEnd"/>
      <w:r w:rsidR="00213CAD">
        <w:t xml:space="preserve"> the</w:t>
      </w:r>
      <w:r w:rsidR="00B508D5">
        <w:t xml:space="preserve"> AFL-CIO </w:t>
      </w:r>
      <w:r w:rsidR="00213CAD">
        <w:t>and funds a</w:t>
      </w:r>
      <w:r w:rsidR="00B508D5">
        <w:t xml:space="preserve"> variety of partners</w:t>
      </w:r>
      <w:r w:rsidR="0093150B">
        <w:t xml:space="preserve"> in NYS</w:t>
      </w:r>
      <w:r w:rsidR="00213CAD">
        <w:t xml:space="preserve">. </w:t>
      </w:r>
      <w:r w:rsidR="0093150B">
        <w:t>WDI seems interested in funding PARSE, and Allison and Jonathan intend to submit a request for $160,000.</w:t>
      </w:r>
    </w:p>
    <w:p w14:paraId="3070C6E6" w14:textId="1E2BFE32" w:rsidR="0093150B" w:rsidRDefault="0093150B" w:rsidP="00B12106">
      <w:r w:rsidRPr="0093150B">
        <w:rPr>
          <w:b/>
          <w:bCs/>
        </w:rPr>
        <w:t>Emily D’Angelo</w:t>
      </w:r>
      <w:r w:rsidR="003373A5">
        <w:rPr>
          <w:b/>
          <w:bCs/>
        </w:rPr>
        <w:t xml:space="preserve"> </w:t>
      </w:r>
      <w:r w:rsidR="003373A5" w:rsidRPr="008B227C">
        <w:rPr>
          <w:b/>
          <w:bCs/>
        </w:rPr>
        <w:t>(NY State Association of County Health Professionals-NYSACHO)</w:t>
      </w:r>
      <w:r w:rsidRPr="0093150B">
        <w:rPr>
          <w:b/>
          <w:bCs/>
        </w:rPr>
        <w:t>:</w:t>
      </w:r>
      <w:r>
        <w:t xml:space="preserve"> Right now, </w:t>
      </w:r>
      <w:r w:rsidR="00213CAD">
        <w:t xml:space="preserve">PARSE </w:t>
      </w:r>
      <w:r>
        <w:t xml:space="preserve">meetings are scheduled through September 2023.  </w:t>
      </w:r>
      <w:r w:rsidRPr="0093150B">
        <w:rPr>
          <w:b/>
          <w:bCs/>
        </w:rPr>
        <w:t>Annette Bernhardt</w:t>
      </w:r>
      <w:r>
        <w:t xml:space="preserve"> (Gino </w:t>
      </w:r>
      <w:proofErr w:type="spellStart"/>
      <w:r>
        <w:t>Macchio</w:t>
      </w:r>
      <w:proofErr w:type="spellEnd"/>
      <w:r>
        <w:t xml:space="preserve"> Foundation) will need to follow through for meetings scheduled after September 2023</w:t>
      </w:r>
      <w:r w:rsidR="00AD4312">
        <w:t xml:space="preserve"> and will be keeping minutes going forward</w:t>
      </w:r>
      <w:r>
        <w:t xml:space="preserve">. </w:t>
      </w:r>
    </w:p>
    <w:p w14:paraId="38FDC142" w14:textId="6D92E0EF" w:rsidR="0093150B" w:rsidRDefault="0093150B" w:rsidP="00B12106">
      <w:r w:rsidRPr="0093150B">
        <w:rPr>
          <w:b/>
          <w:bCs/>
        </w:rPr>
        <w:t>Jonathan</w:t>
      </w:r>
      <w:r w:rsidR="008E4355">
        <w:rPr>
          <w:b/>
          <w:bCs/>
        </w:rPr>
        <w:t xml:space="preserve"> Rosen</w:t>
      </w:r>
      <w:r w:rsidR="00522FA2">
        <w:rPr>
          <w:b/>
          <w:bCs/>
        </w:rPr>
        <w:t xml:space="preserve"> (</w:t>
      </w:r>
      <w:r w:rsidR="00522FA2" w:rsidRPr="00522FA2">
        <w:rPr>
          <w:b/>
          <w:bCs/>
        </w:rPr>
        <w:t>Clearinghouse for Worker Safety and Health Training</w:t>
      </w:r>
      <w:r w:rsidR="00522FA2">
        <w:rPr>
          <w:b/>
          <w:bCs/>
        </w:rPr>
        <w:t>)</w:t>
      </w:r>
      <w:r>
        <w:t>: can help procure funding.  He is still working on outreach to government stakeholders at OMH and DOH.</w:t>
      </w:r>
    </w:p>
    <w:p w14:paraId="569E55AA" w14:textId="7F3903AB" w:rsidR="00877715" w:rsidRDefault="0093150B" w:rsidP="00B12106">
      <w:r w:rsidRPr="00877715">
        <w:rPr>
          <w:b/>
          <w:bCs/>
        </w:rPr>
        <w:t xml:space="preserve">Jennifer Donadio </w:t>
      </w:r>
      <w:r w:rsidR="001C4A9F" w:rsidRPr="00877715">
        <w:rPr>
          <w:b/>
          <w:bCs/>
        </w:rPr>
        <w:t>(Project Director-Rural Recovery, FOR-NY</w:t>
      </w:r>
      <w:r w:rsidR="00877715" w:rsidRPr="00877715">
        <w:rPr>
          <w:b/>
          <w:bCs/>
        </w:rPr>
        <w:t>)</w:t>
      </w:r>
      <w:r w:rsidR="001C4A9F" w:rsidRPr="00877715">
        <w:rPr>
          <w:b/>
          <w:bCs/>
        </w:rPr>
        <w:t>:</w:t>
      </w:r>
      <w:r w:rsidR="001C4A9F">
        <w:t xml:space="preserve"> </w:t>
      </w:r>
      <w:r>
        <w:t xml:space="preserve">HRSA-Health Resources &amp; Services Administration </w:t>
      </w:r>
      <w:r w:rsidR="001C4A9F">
        <w:t xml:space="preserve">trains healthcare workers and counselors.  They are looking at funding that involves partnerships with other organizations.  Jennifer would like to see funding </w:t>
      </w:r>
      <w:r w:rsidR="00213CAD">
        <w:t xml:space="preserve">to help increase </w:t>
      </w:r>
      <w:proofErr w:type="gramStart"/>
      <w:r w:rsidR="00213CAD">
        <w:t>number</w:t>
      </w:r>
      <w:proofErr w:type="gramEnd"/>
      <w:r w:rsidR="00213CAD">
        <w:t xml:space="preserve"> of</w:t>
      </w:r>
      <w:r w:rsidR="001C4A9F">
        <w:t xml:space="preserve"> Certified Recovery </w:t>
      </w:r>
      <w:r w:rsidR="00213CAD">
        <w:t>Peer</w:t>
      </w:r>
      <w:r w:rsidR="00213CAD">
        <w:t xml:space="preserve"> </w:t>
      </w:r>
      <w:r w:rsidR="001C4A9F">
        <w:t>Advocates (CRPAs)</w:t>
      </w:r>
      <w:r w:rsidR="00213CAD">
        <w:t xml:space="preserve"> in rural areas</w:t>
      </w:r>
      <w:r w:rsidR="001C4A9F">
        <w:t xml:space="preserve"> </w:t>
      </w:r>
      <w:proofErr w:type="gramStart"/>
      <w:r w:rsidR="001C4A9F">
        <w:t>and also</w:t>
      </w:r>
      <w:proofErr w:type="gramEnd"/>
      <w:r w:rsidR="001C4A9F">
        <w:t xml:space="preserve"> to train companies </w:t>
      </w:r>
      <w:r w:rsidR="00213CAD">
        <w:t>to become</w:t>
      </w:r>
      <w:r w:rsidR="001C4A9F">
        <w:t xml:space="preserve"> Recovery Friendly Workplaces.  There is a 10-day window of time to submit, perhaps someone can be hired to do the </w:t>
      </w:r>
      <w:proofErr w:type="gramStart"/>
      <w:r w:rsidR="001C4A9F">
        <w:t>trainings</w:t>
      </w:r>
      <w:proofErr w:type="gramEnd"/>
      <w:r w:rsidR="001C4A9F">
        <w:t>. 25 Counties have been designated, mostly in the Northern Tier</w:t>
      </w:r>
      <w:r w:rsidR="00877715">
        <w:t xml:space="preserve"> in counties bordering neighboring states</w:t>
      </w:r>
      <w:r w:rsidR="00213CAD">
        <w:t>/Canada</w:t>
      </w:r>
      <w:r w:rsidR="00877715">
        <w:t>.  Food, catering, gas mileage &amp; transportation are also funded, sparing employees the need to pay high out-of-pocket fees to do their job.</w:t>
      </w:r>
    </w:p>
    <w:p w14:paraId="3E52F355" w14:textId="77777777" w:rsidR="00213CAD" w:rsidRDefault="00213CAD" w:rsidP="00213CAD">
      <w:r>
        <w:t xml:space="preserve">The Northern Tier divides services among </w:t>
      </w:r>
      <w:proofErr w:type="gramStart"/>
      <w:r>
        <w:t>a number of</w:t>
      </w:r>
      <w:proofErr w:type="gramEnd"/>
      <w:r>
        <w:t xml:space="preserve"> Recovery Community Organizations, serving specific counties/regions. </w:t>
      </w:r>
    </w:p>
    <w:p w14:paraId="51F566CE" w14:textId="7092D436" w:rsidR="00877715" w:rsidRDefault="00877715" w:rsidP="00B12106">
      <w:r w:rsidRPr="00877715">
        <w:rPr>
          <w:b/>
          <w:bCs/>
        </w:rPr>
        <w:lastRenderedPageBreak/>
        <w:t>Allison and J</w:t>
      </w:r>
      <w:r w:rsidR="00213CAD">
        <w:rPr>
          <w:b/>
          <w:bCs/>
        </w:rPr>
        <w:t>ennifer</w:t>
      </w:r>
      <w:r>
        <w:t xml:space="preserve"> are presenting </w:t>
      </w:r>
      <w:proofErr w:type="gramStart"/>
      <w:r>
        <w:t>to</w:t>
      </w:r>
      <w:proofErr w:type="gramEnd"/>
      <w:r>
        <w:t xml:space="preserve"> the NY State Public Health Conference next Thursday.  </w:t>
      </w:r>
    </w:p>
    <w:p w14:paraId="65DE9480" w14:textId="73F5CE6F" w:rsidR="000816AB" w:rsidRDefault="00877715" w:rsidP="00B12106">
      <w:r w:rsidRPr="00877715">
        <w:rPr>
          <w:b/>
          <w:bCs/>
        </w:rPr>
        <w:t>Jennifer:</w:t>
      </w:r>
      <w:r>
        <w:t xml:space="preserve">  FOR-NY is looking for funding for laptops and tablets for those in recovery. </w:t>
      </w:r>
      <w:r w:rsidR="008B227C">
        <w:t xml:space="preserve">She would like someone from New Hampshire to come to </w:t>
      </w:r>
      <w:proofErr w:type="gramStart"/>
      <w:r w:rsidR="008B227C">
        <w:t xml:space="preserve">a </w:t>
      </w:r>
      <w:r w:rsidR="00213CAD">
        <w:t>PARSE</w:t>
      </w:r>
      <w:proofErr w:type="gramEnd"/>
      <w:r w:rsidR="00213CAD">
        <w:t xml:space="preserve"> </w:t>
      </w:r>
      <w:r w:rsidR="008B227C">
        <w:t xml:space="preserve">call </w:t>
      </w:r>
      <w:r w:rsidR="00213CAD">
        <w:t>to share their work.</w:t>
      </w:r>
    </w:p>
    <w:p w14:paraId="4C8EBCF1" w14:textId="37FD73A8" w:rsidR="00877715" w:rsidRDefault="00877715" w:rsidP="00B12106">
      <w:r w:rsidRPr="000816AB">
        <w:rPr>
          <w:b/>
          <w:bCs/>
        </w:rPr>
        <w:t>Nydia (</w:t>
      </w:r>
      <w:r w:rsidR="0021332C" w:rsidRPr="0021332C">
        <w:rPr>
          <w:b/>
          <w:bCs/>
        </w:rPr>
        <w:t>Certified Peer Recovery Advocate</w:t>
      </w:r>
      <w:r w:rsidR="0021332C">
        <w:rPr>
          <w:b/>
          <w:bCs/>
        </w:rPr>
        <w:t>-</w:t>
      </w:r>
      <w:r w:rsidR="0021332C" w:rsidRPr="0021332C">
        <w:rPr>
          <w:b/>
          <w:bCs/>
        </w:rPr>
        <w:t>New Choices Recovery Center</w:t>
      </w:r>
      <w:r w:rsidRPr="000816AB">
        <w:rPr>
          <w:b/>
          <w:bCs/>
        </w:rPr>
        <w:t>)</w:t>
      </w:r>
      <w:r w:rsidR="000816AB" w:rsidRPr="000816AB">
        <w:rPr>
          <w:b/>
          <w:bCs/>
        </w:rPr>
        <w:t>:</w:t>
      </w:r>
      <w:r w:rsidR="000816AB">
        <w:t xml:space="preserve"> </w:t>
      </w:r>
      <w:r>
        <w:t xml:space="preserve"> makes sure her recipients meet the criteria and have documentation for Medicaid, SSI, and other qualifiers to receive aid to get these communication tools. </w:t>
      </w:r>
    </w:p>
    <w:p w14:paraId="290C6998" w14:textId="57BA8567" w:rsidR="00877715" w:rsidRDefault="00877715" w:rsidP="00B12106">
      <w:r w:rsidRPr="00877715">
        <w:rPr>
          <w:b/>
          <w:bCs/>
        </w:rPr>
        <w:t>Rach</w:t>
      </w:r>
      <w:r w:rsidR="009D17A8">
        <w:rPr>
          <w:b/>
          <w:bCs/>
        </w:rPr>
        <w:t>a</w:t>
      </w:r>
      <w:r w:rsidRPr="00877715">
        <w:rPr>
          <w:b/>
          <w:bCs/>
        </w:rPr>
        <w:t>el Cooper</w:t>
      </w:r>
      <w:r w:rsidR="009D17A8">
        <w:rPr>
          <w:b/>
          <w:bCs/>
        </w:rPr>
        <w:t xml:space="preserve"> </w:t>
      </w:r>
      <w:r w:rsidR="00C948D8">
        <w:rPr>
          <w:b/>
          <w:bCs/>
        </w:rPr>
        <w:t>(</w:t>
      </w:r>
      <w:r w:rsidR="00C948D8" w:rsidRPr="00C948D8">
        <w:rPr>
          <w:b/>
          <w:bCs/>
        </w:rPr>
        <w:t>Senior Director for the National Stigma Initiative</w:t>
      </w:r>
      <w:r w:rsidR="00C948D8">
        <w:rPr>
          <w:b/>
          <w:bCs/>
        </w:rPr>
        <w:t xml:space="preserve"> – </w:t>
      </w:r>
      <w:r w:rsidR="00C948D8" w:rsidRPr="00C948D8">
        <w:rPr>
          <w:b/>
          <w:bCs/>
        </w:rPr>
        <w:t>Shatterproof</w:t>
      </w:r>
      <w:proofErr w:type="gramStart"/>
      <w:r w:rsidR="00C948D8">
        <w:rPr>
          <w:b/>
          <w:bCs/>
        </w:rPr>
        <w:t xml:space="preserve">: </w:t>
      </w:r>
      <w:r w:rsidR="00C948D8" w:rsidRPr="00C948D8">
        <w:rPr>
          <w:b/>
          <w:bCs/>
        </w:rPr>
        <w:t>)</w:t>
      </w:r>
      <w:proofErr w:type="gramEnd"/>
      <w:r w:rsidR="00C948D8">
        <w:rPr>
          <w:rFonts w:ascii="Roboto" w:hAnsi="Roboto"/>
          <w:color w:val="202124"/>
          <w:sz w:val="27"/>
          <w:szCs w:val="27"/>
          <w:shd w:val="clear" w:color="auto" w:fill="FFFFFF"/>
        </w:rPr>
        <w:t xml:space="preserve"> </w:t>
      </w:r>
      <w:r>
        <w:t xml:space="preserve"> update on her work</w:t>
      </w:r>
      <w:r w:rsidR="00C948D8">
        <w:t>-</w:t>
      </w:r>
      <w:r>
        <w:t xml:space="preserve"> Rachel provides services to Latino communities trying to remove stigma so they can receive help. </w:t>
      </w:r>
      <w:r w:rsidR="00213CAD">
        <w:t>Currently working on hospital campaign- reduce barriers to prescribe and focus on hospital as employer/recovery friendly.</w:t>
      </w:r>
    </w:p>
    <w:p w14:paraId="3562B27A" w14:textId="7A2F5777" w:rsidR="00877715" w:rsidRDefault="00877715" w:rsidP="00B12106">
      <w:r w:rsidRPr="000816AB">
        <w:rPr>
          <w:b/>
          <w:bCs/>
        </w:rPr>
        <w:t>Danielle Ompad</w:t>
      </w:r>
      <w:r w:rsidR="00277B8D" w:rsidRPr="00277B8D">
        <w:rPr>
          <w:rFonts w:ascii="Roboto" w:hAnsi="Roboto"/>
          <w:color w:val="202124"/>
          <w:sz w:val="27"/>
          <w:szCs w:val="27"/>
          <w:shd w:val="clear" w:color="auto" w:fill="FFFFFF"/>
        </w:rPr>
        <w:t xml:space="preserve"> </w:t>
      </w:r>
      <w:r w:rsidR="00277B8D">
        <w:rPr>
          <w:rFonts w:ascii="Roboto" w:hAnsi="Roboto"/>
          <w:color w:val="202124"/>
          <w:sz w:val="27"/>
          <w:szCs w:val="27"/>
          <w:shd w:val="clear" w:color="auto" w:fill="FFFFFF"/>
        </w:rPr>
        <w:t>(</w:t>
      </w:r>
      <w:r w:rsidR="00277B8D" w:rsidRPr="00277B8D">
        <w:rPr>
          <w:b/>
          <w:bCs/>
        </w:rPr>
        <w:t>Professor</w:t>
      </w:r>
      <w:r w:rsidR="00277B8D">
        <w:rPr>
          <w:b/>
          <w:bCs/>
        </w:rPr>
        <w:t>,</w:t>
      </w:r>
      <w:r w:rsidR="00277B8D" w:rsidRPr="00277B8D">
        <w:rPr>
          <w:b/>
          <w:bCs/>
        </w:rPr>
        <w:t xml:space="preserve"> Global Public Health · Urban Initiative</w:t>
      </w:r>
      <w:r w:rsidR="00277B8D">
        <w:rPr>
          <w:b/>
          <w:bCs/>
        </w:rPr>
        <w:t xml:space="preserve"> – </w:t>
      </w:r>
      <w:r w:rsidR="00277B8D" w:rsidRPr="00277B8D">
        <w:rPr>
          <w:b/>
          <w:bCs/>
        </w:rPr>
        <w:t>NYU</w:t>
      </w:r>
      <w:r w:rsidR="00277B8D">
        <w:rPr>
          <w:b/>
          <w:bCs/>
        </w:rPr>
        <w:t>)</w:t>
      </w:r>
      <w:r>
        <w:t xml:space="preserve">:  working on Harm Reduction programs and </w:t>
      </w:r>
      <w:proofErr w:type="gramStart"/>
      <w:r>
        <w:t>its</w:t>
      </w:r>
      <w:proofErr w:type="gramEnd"/>
      <w:r>
        <w:t xml:space="preserve"> role in construction settings.</w:t>
      </w:r>
    </w:p>
    <w:p w14:paraId="4C724366" w14:textId="37788002" w:rsidR="00877715" w:rsidRDefault="00877715" w:rsidP="00B12106">
      <w:r w:rsidRPr="000816AB">
        <w:rPr>
          <w:b/>
          <w:bCs/>
        </w:rPr>
        <w:t>Allison</w:t>
      </w:r>
      <w:r>
        <w:t xml:space="preserve">:  her organization will be working on </w:t>
      </w:r>
      <w:r w:rsidR="00213CAD">
        <w:t>researching peer programs in</w:t>
      </w:r>
      <w:r>
        <w:t xml:space="preserve"> the</w:t>
      </w:r>
      <w:r w:rsidR="00213CAD">
        <w:t xml:space="preserve"> NYC</w:t>
      </w:r>
      <w:r>
        <w:t xml:space="preserve"> elevator construction </w:t>
      </w:r>
      <w:r w:rsidR="00213CAD">
        <w:t>union</w:t>
      </w:r>
      <w:r>
        <w:t>.</w:t>
      </w:r>
    </w:p>
    <w:p w14:paraId="0E53FE7E" w14:textId="3522459C" w:rsidR="00877715" w:rsidRDefault="00877715" w:rsidP="00B12106">
      <w:r w:rsidRPr="000816AB">
        <w:rPr>
          <w:b/>
          <w:bCs/>
        </w:rPr>
        <w:t xml:space="preserve">Ali Young </w:t>
      </w:r>
      <w:r w:rsidR="004A355F" w:rsidRPr="000816AB">
        <w:rPr>
          <w:b/>
          <w:bCs/>
        </w:rPr>
        <w:t xml:space="preserve">of </w:t>
      </w:r>
      <w:r w:rsidR="004A355F" w:rsidRPr="008B227C">
        <w:rPr>
          <w:b/>
          <w:bCs/>
        </w:rPr>
        <w:t>Alcohol &amp; Drug Council of Tompkins County</w:t>
      </w:r>
      <w:r w:rsidR="004A355F" w:rsidRPr="000816AB">
        <w:rPr>
          <w:b/>
          <w:bCs/>
        </w:rPr>
        <w:t>’s Healthy Workforce Network</w:t>
      </w:r>
      <w:r w:rsidR="000816AB" w:rsidRPr="000816AB">
        <w:rPr>
          <w:b/>
          <w:bCs/>
        </w:rPr>
        <w:t xml:space="preserve"> </w:t>
      </w:r>
      <w:r w:rsidRPr="000816AB">
        <w:rPr>
          <w:b/>
          <w:bCs/>
        </w:rPr>
        <w:t>(ADC-HWN)</w:t>
      </w:r>
      <w:r w:rsidR="004A355F" w:rsidRPr="000816AB">
        <w:rPr>
          <w:b/>
          <w:bCs/>
        </w:rPr>
        <w:t>:</w:t>
      </w:r>
      <w:r w:rsidR="004A355F">
        <w:t xml:space="preserve">  they do a great deal of outreach in the community to raise awareness.  They provide jobs, education, bus passes and transportation for individuals. There will be a ‘Bloc</w:t>
      </w:r>
      <w:r w:rsidR="00213CAD">
        <w:t>k</w:t>
      </w:r>
      <w:r w:rsidR="004A355F">
        <w:t>” party this weekend</w:t>
      </w:r>
      <w:r w:rsidR="00213CAD">
        <w:t xml:space="preserve">. Ali </w:t>
      </w:r>
      <w:r w:rsidR="000816AB">
        <w:t>attends</w:t>
      </w:r>
      <w:r w:rsidR="00BF3F97">
        <w:t xml:space="preserve"> many</w:t>
      </w:r>
      <w:r w:rsidR="000816AB">
        <w:t xml:space="preserve"> job fairs.</w:t>
      </w:r>
    </w:p>
    <w:p w14:paraId="567942B0" w14:textId="12DBC253" w:rsidR="004868D0" w:rsidRDefault="000816AB" w:rsidP="00B12106">
      <w:r w:rsidRPr="004868D0">
        <w:rPr>
          <w:b/>
          <w:bCs/>
        </w:rPr>
        <w:t>Julie Dostal</w:t>
      </w:r>
      <w:r w:rsidR="00EF4F59" w:rsidRPr="00EF4F59">
        <w:rPr>
          <w:rFonts w:ascii="Roboto" w:hAnsi="Roboto"/>
          <w:color w:val="202124"/>
          <w:sz w:val="27"/>
          <w:szCs w:val="27"/>
          <w:shd w:val="clear" w:color="auto" w:fill="FFFFFF"/>
        </w:rPr>
        <w:t xml:space="preserve"> </w:t>
      </w:r>
      <w:r w:rsidR="00EF4F59" w:rsidRPr="00EF4F59">
        <w:rPr>
          <w:b/>
          <w:bCs/>
        </w:rPr>
        <w:t>Executive Director</w:t>
      </w:r>
      <w:r w:rsidR="00EF4F59">
        <w:rPr>
          <w:b/>
          <w:bCs/>
        </w:rPr>
        <w:t>-</w:t>
      </w:r>
      <w:r w:rsidR="00EF4F59" w:rsidRPr="00EF4F59">
        <w:rPr>
          <w:b/>
          <w:bCs/>
        </w:rPr>
        <w:t>LEAF Council on Alcoholism/Addictions, Inc.</w:t>
      </w:r>
      <w:r>
        <w:t>: launching into phase 3 of SOAR</w:t>
      </w:r>
      <w:r w:rsidR="00CE081E">
        <w:t xml:space="preserve"> </w:t>
      </w:r>
      <w:r w:rsidR="00CE081E" w:rsidRPr="008213FF">
        <w:t>(SSI/SSDI Outreach, Access, and Recovery</w:t>
      </w:r>
      <w:r w:rsidR="008213FF" w:rsidRPr="008213FF">
        <w:t>),</w:t>
      </w:r>
      <w:r w:rsidR="004868D0">
        <w:t xml:space="preserve"> implementation &amp; expanding</w:t>
      </w:r>
      <w:r>
        <w:t xml:space="preserve"> </w:t>
      </w:r>
      <w:r w:rsidR="004868D0">
        <w:t>on SOAR 2 which was focused on data collection.</w:t>
      </w:r>
    </w:p>
    <w:p w14:paraId="6AEBB96A" w14:textId="0B28EB75" w:rsidR="004868D0" w:rsidRDefault="004868D0" w:rsidP="004868D0">
      <w:r w:rsidRPr="004868D0">
        <w:rPr>
          <w:b/>
          <w:bCs/>
        </w:rPr>
        <w:t>Carrie Dunn-Herrera (Assistant Director of Health Promotion- Healthy Capital District):</w:t>
      </w:r>
      <w:r>
        <w:t xml:space="preserve"> Education training among employers, those in recovery and the public.  Setting up awareness models and looking to see where they need to focus. </w:t>
      </w:r>
    </w:p>
    <w:p w14:paraId="3D421B5E" w14:textId="5F807924" w:rsidR="004868D0" w:rsidRDefault="004868D0" w:rsidP="004868D0">
      <w:r w:rsidRPr="008B227C">
        <w:rPr>
          <w:b/>
          <w:bCs/>
        </w:rPr>
        <w:t>Emily D’Angelo:</w:t>
      </w:r>
      <w:r>
        <w:t xml:space="preserve"> Planning a Harm Reduction symposium in June to share best practices.  They are working with interns </w:t>
      </w:r>
      <w:r w:rsidR="008B227C">
        <w:t xml:space="preserve">to conduct interviews with organizations on their practices, doing webinars on Harm Reduction regarding principles of practice, reaching various health departments and working on awareness.  They are working on a Harm Reduction policy statement. </w:t>
      </w:r>
    </w:p>
    <w:p w14:paraId="6933BA0B" w14:textId="508D784C" w:rsidR="008B227C" w:rsidRDefault="008B227C" w:rsidP="004868D0">
      <w:r w:rsidRPr="008B227C">
        <w:rPr>
          <w:b/>
          <w:bCs/>
        </w:rPr>
        <w:t>Kristin Chalmers (Licensed Master Social Worker -University of Rochester Medical Center):</w:t>
      </w:r>
      <w:r>
        <w:t xml:space="preserve"> has interest in workplace bullying, and studies stress and burnout levels in the work environment. *Needs most recent copy of symposium agenda. </w:t>
      </w:r>
    </w:p>
    <w:p w14:paraId="4B0DB887" w14:textId="42905E81" w:rsidR="008B227C" w:rsidRDefault="008B227C" w:rsidP="004868D0">
      <w:r w:rsidRPr="008B227C">
        <w:rPr>
          <w:b/>
          <w:bCs/>
        </w:rPr>
        <w:t>Final Comments:</w:t>
      </w:r>
      <w:r>
        <w:t xml:space="preserve">  Regarding education and training, we need toolkits geared towards employers and employees. “Recovery Ready Workplace New York” is</w:t>
      </w:r>
      <w:r w:rsidR="00BF3F97">
        <w:t xml:space="preserve"> the</w:t>
      </w:r>
      <w:r>
        <w:t xml:space="preserve"> goal.</w:t>
      </w:r>
    </w:p>
    <w:p w14:paraId="5D51E708" w14:textId="28673C52" w:rsidR="008B227C" w:rsidRPr="008B227C" w:rsidRDefault="008B227C" w:rsidP="004868D0">
      <w:pPr>
        <w:rPr>
          <w:b/>
          <w:bCs/>
        </w:rPr>
      </w:pPr>
      <w:r w:rsidRPr="008B227C">
        <w:rPr>
          <w:b/>
          <w:bCs/>
        </w:rPr>
        <w:t>Next Meetings:</w:t>
      </w:r>
    </w:p>
    <w:p w14:paraId="624E8B1B" w14:textId="5E74730E" w:rsidR="008B227C" w:rsidRDefault="008B227C" w:rsidP="004868D0">
      <w:r>
        <w:t>Steering Committee:  May 11</w:t>
      </w:r>
    </w:p>
    <w:p w14:paraId="67476209" w14:textId="211ADFFA" w:rsidR="00B12106" w:rsidRDefault="008B227C" w:rsidP="00B12106">
      <w:r>
        <w:t xml:space="preserve">Full Coalition Meeting: May 16 from 3-4pm. </w:t>
      </w:r>
    </w:p>
    <w:sectPr w:rsidR="00B1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06"/>
    <w:rsid w:val="00050A9E"/>
    <w:rsid w:val="000816AB"/>
    <w:rsid w:val="00142928"/>
    <w:rsid w:val="001C4A9F"/>
    <w:rsid w:val="0021332C"/>
    <w:rsid w:val="00213CAD"/>
    <w:rsid w:val="00277B8D"/>
    <w:rsid w:val="003373A5"/>
    <w:rsid w:val="004155FA"/>
    <w:rsid w:val="004868D0"/>
    <w:rsid w:val="004A355F"/>
    <w:rsid w:val="00522FA2"/>
    <w:rsid w:val="006627B2"/>
    <w:rsid w:val="008213FF"/>
    <w:rsid w:val="00836D13"/>
    <w:rsid w:val="00877715"/>
    <w:rsid w:val="008B227C"/>
    <w:rsid w:val="008E4355"/>
    <w:rsid w:val="0093150B"/>
    <w:rsid w:val="009D17A8"/>
    <w:rsid w:val="00AD4312"/>
    <w:rsid w:val="00B12106"/>
    <w:rsid w:val="00B508D5"/>
    <w:rsid w:val="00BF3F97"/>
    <w:rsid w:val="00BF7CB4"/>
    <w:rsid w:val="00C948D8"/>
    <w:rsid w:val="00CE081E"/>
    <w:rsid w:val="00E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364F"/>
  <w15:chartTrackingRefBased/>
  <w15:docId w15:val="{EEFDFEBF-73CE-4F84-B7FD-F83C2FD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0zqyd">
    <w:name w:val="v0zqyd"/>
    <w:basedOn w:val="DefaultParagraphFont"/>
    <w:rsid w:val="008B227C"/>
  </w:style>
  <w:style w:type="character" w:customStyle="1" w:styleId="Heading1Char">
    <w:name w:val="Heading 1 Char"/>
    <w:basedOn w:val="DefaultParagraphFont"/>
    <w:link w:val="Heading1"/>
    <w:uiPriority w:val="9"/>
    <w:rsid w:val="00CE08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65B322D03BA4785F133645AB1E13F" ma:contentTypeVersion="10" ma:contentTypeDescription="Create a new document." ma:contentTypeScope="" ma:versionID="5266c7833c37fabe82c39d16e8354af6">
  <xsd:schema xmlns:xsd="http://www.w3.org/2001/XMLSchema" xmlns:xs="http://www.w3.org/2001/XMLSchema" xmlns:p="http://schemas.microsoft.com/office/2006/metadata/properties" xmlns:ns2="5b6daf7d-7ed9-4f5d-acd2-4911fab6c65f" xmlns:ns3="504691d5-4ed5-43c2-913b-94b58d174b21" targetNamespace="http://schemas.microsoft.com/office/2006/metadata/properties" ma:root="true" ma:fieldsID="ae0b5fc2a567336d575e93597a68b1f3" ns2:_="" ns3:_="">
    <xsd:import namespace="5b6daf7d-7ed9-4f5d-acd2-4911fab6c65f"/>
    <xsd:import namespace="504691d5-4ed5-43c2-913b-94b58d174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daf7d-7ed9-4f5d-acd2-4911fab6c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65c09e-8730-4358-821b-be00759a4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691d5-4ed5-43c2-913b-94b58d174b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34d525-a531-4d92-8b84-782f4fc9ed36}" ma:internalName="TaxCatchAll" ma:showField="CatchAllData" ma:web="504691d5-4ed5-43c2-913b-94b58d174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691d5-4ed5-43c2-913b-94b58d174b21" xsi:nil="true"/>
    <lcf76f155ced4ddcb4097134ff3c332f xmlns="5b6daf7d-7ed9-4f5d-acd2-4911fab6c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DDE664-D2AF-4E94-BBFA-742C50837D7F}"/>
</file>

<file path=customXml/itemProps2.xml><?xml version="1.0" encoding="utf-8"?>
<ds:datastoreItem xmlns:ds="http://schemas.openxmlformats.org/officeDocument/2006/customXml" ds:itemID="{7D702F47-0E05-4CF7-8C7F-D68F19E5C2E2}"/>
</file>

<file path=customXml/itemProps3.xml><?xml version="1.0" encoding="utf-8"?>
<ds:datastoreItem xmlns:ds="http://schemas.openxmlformats.org/officeDocument/2006/customXml" ds:itemID="{A555A736-C28B-4142-9CFD-1BDE595A5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Bernhardt</dc:creator>
  <cp:keywords/>
  <dc:description/>
  <cp:lastModifiedBy>Allison Weingarten</cp:lastModifiedBy>
  <cp:revision>2</cp:revision>
  <dcterms:created xsi:type="dcterms:W3CDTF">2023-04-21T15:53:00Z</dcterms:created>
  <dcterms:modified xsi:type="dcterms:W3CDTF">2023-04-21T15:53:00Z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0x010100BC265B322D03BA4785F133645AB1E13F</vt:lpwstr>
  </property>
</Properties>
</file>